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763" w:rsidRDefault="00887AB7" w:rsidP="00B86D9D">
      <w:pPr>
        <w:spacing w:after="4" w:line="249" w:lineRule="auto"/>
        <w:ind w:left="2043" w:right="1475"/>
        <w:jc w:val="center"/>
      </w:pPr>
      <w:r>
        <w:t xml:space="preserve">Спецификация диагностической </w:t>
      </w:r>
      <w:r w:rsidR="00B86D9D">
        <w:t>р</w:t>
      </w:r>
      <w:r>
        <w:t xml:space="preserve">аботы по литературе для </w:t>
      </w:r>
      <w:r w:rsidR="00B86D9D">
        <w:t xml:space="preserve">приёма обучающихся в </w:t>
      </w:r>
      <w:r>
        <w:t>10-</w:t>
      </w:r>
      <w:r w:rsidR="00B86D9D">
        <w:t xml:space="preserve">й </w:t>
      </w:r>
      <w:r>
        <w:t xml:space="preserve">класс </w:t>
      </w:r>
    </w:p>
    <w:p w:rsidR="00097763" w:rsidRDefault="00887AB7">
      <w:pPr>
        <w:spacing w:after="0" w:line="259" w:lineRule="auto"/>
        <w:ind w:left="611" w:firstLine="0"/>
        <w:jc w:val="center"/>
      </w:pPr>
      <w:r>
        <w:t xml:space="preserve"> </w:t>
      </w:r>
    </w:p>
    <w:p w:rsidR="00097763" w:rsidRDefault="00887AB7">
      <w:pPr>
        <w:numPr>
          <w:ilvl w:val="0"/>
          <w:numId w:val="1"/>
        </w:numPr>
        <w:ind w:hanging="198"/>
        <w:jc w:val="left"/>
      </w:pPr>
      <w:r>
        <w:t xml:space="preserve">Назначение диагностической работы </w:t>
      </w:r>
    </w:p>
    <w:p w:rsidR="00097763" w:rsidRDefault="00887AB7">
      <w:pPr>
        <w:ind w:left="610" w:right="33" w:firstLine="401"/>
      </w:pPr>
      <w:r>
        <w:t xml:space="preserve">Диагностическая работа проводится с целью определения уровня подготовки учащихся </w:t>
      </w:r>
      <w:r w:rsidR="00B86D9D">
        <w:t xml:space="preserve">при приёме в </w:t>
      </w:r>
      <w:r>
        <w:t>10-</w:t>
      </w:r>
      <w:r w:rsidR="00B86D9D">
        <w:t>й</w:t>
      </w:r>
      <w:r>
        <w:t xml:space="preserve"> класс</w:t>
      </w:r>
      <w:r w:rsidR="00B86D9D">
        <w:t xml:space="preserve"> с углубленным изучением</w:t>
      </w:r>
      <w:r>
        <w:t xml:space="preserve"> литератур</w:t>
      </w:r>
      <w:r w:rsidR="00B86D9D">
        <w:t>ы</w:t>
      </w:r>
      <w:r>
        <w:t xml:space="preserve">. </w:t>
      </w:r>
    </w:p>
    <w:p w:rsidR="00097763" w:rsidRDefault="00887AB7">
      <w:pPr>
        <w:spacing w:after="0" w:line="259" w:lineRule="auto"/>
        <w:ind w:left="610" w:firstLine="0"/>
        <w:jc w:val="left"/>
      </w:pPr>
      <w:r>
        <w:t xml:space="preserve"> </w:t>
      </w:r>
    </w:p>
    <w:p w:rsidR="00097763" w:rsidRDefault="00887AB7">
      <w:pPr>
        <w:numPr>
          <w:ilvl w:val="0"/>
          <w:numId w:val="1"/>
        </w:numPr>
        <w:ind w:hanging="198"/>
        <w:jc w:val="left"/>
      </w:pPr>
      <w:r>
        <w:t xml:space="preserve">Время выполнения диагностической работы </w:t>
      </w:r>
    </w:p>
    <w:p w:rsidR="00097763" w:rsidRDefault="00887AB7">
      <w:pPr>
        <w:ind w:left="0" w:right="33" w:firstLine="401"/>
      </w:pPr>
      <w:r>
        <w:t xml:space="preserve">На выполнение всей работы отводится </w:t>
      </w:r>
      <w:r w:rsidR="007671C9">
        <w:t>6</w:t>
      </w:r>
      <w:r>
        <w:t xml:space="preserve">0 минут. </w:t>
      </w:r>
    </w:p>
    <w:p w:rsidR="00097763" w:rsidRDefault="00887AB7">
      <w:pPr>
        <w:spacing w:after="0" w:line="259" w:lineRule="auto"/>
        <w:ind w:left="0" w:firstLine="0"/>
        <w:jc w:val="left"/>
      </w:pPr>
      <w:r>
        <w:t xml:space="preserve"> </w:t>
      </w:r>
    </w:p>
    <w:p w:rsidR="00097763" w:rsidRDefault="00887AB7">
      <w:pPr>
        <w:numPr>
          <w:ilvl w:val="0"/>
          <w:numId w:val="1"/>
        </w:numPr>
        <w:ind w:hanging="198"/>
        <w:jc w:val="left"/>
      </w:pPr>
      <w:r>
        <w:t xml:space="preserve">Содержание и структура диагностической работы  </w:t>
      </w:r>
    </w:p>
    <w:p w:rsidR="00097763" w:rsidRPr="007671C9" w:rsidRDefault="00887AB7">
      <w:pPr>
        <w:ind w:left="0" w:right="33" w:firstLine="401"/>
        <w:rPr>
          <w:color w:val="auto"/>
        </w:rPr>
      </w:pPr>
      <w:r>
        <w:t>Диагностическая работа охватывает содержание, включенное в основные (массовые) учебно-методические к</w:t>
      </w:r>
      <w:r w:rsidRPr="007671C9">
        <w:rPr>
          <w:color w:val="auto"/>
        </w:rPr>
        <w:t>омплекты по литературе</w:t>
      </w:r>
      <w:r w:rsidR="00B86D9D" w:rsidRPr="007671C9">
        <w:rPr>
          <w:color w:val="auto"/>
        </w:rPr>
        <w:t>, используемые учебным планом основного общего образования.</w:t>
      </w:r>
      <w:r w:rsidRPr="007671C9">
        <w:rPr>
          <w:color w:val="auto"/>
        </w:rPr>
        <w:t xml:space="preserve"> </w:t>
      </w:r>
    </w:p>
    <w:p w:rsidR="00097763" w:rsidRPr="007671C9" w:rsidRDefault="00887AB7">
      <w:pPr>
        <w:ind w:left="0" w:right="33" w:firstLine="401"/>
        <w:rPr>
          <w:color w:val="auto"/>
        </w:rPr>
      </w:pPr>
      <w:r w:rsidRPr="007671C9">
        <w:rPr>
          <w:color w:val="auto"/>
        </w:rPr>
        <w:t xml:space="preserve">Каждый вариант диагностической работы состоит из </w:t>
      </w:r>
      <w:r w:rsidR="007671C9" w:rsidRPr="007671C9">
        <w:rPr>
          <w:color w:val="auto"/>
        </w:rPr>
        <w:t>27 тестовых</w:t>
      </w:r>
      <w:r w:rsidRPr="007671C9">
        <w:rPr>
          <w:color w:val="auto"/>
        </w:rPr>
        <w:t xml:space="preserve"> заданий</w:t>
      </w:r>
      <w:r w:rsidR="007671C9" w:rsidRPr="007671C9">
        <w:rPr>
          <w:color w:val="auto"/>
        </w:rPr>
        <w:t xml:space="preserve"> и 1задания творческого.</w:t>
      </w:r>
    </w:p>
    <w:p w:rsidR="00097763" w:rsidRDefault="00887AB7" w:rsidP="00B86D9D">
      <w:pPr>
        <w:ind w:left="0" w:right="33" w:firstLine="502"/>
      </w:pPr>
      <w:r w:rsidRPr="007671C9">
        <w:rPr>
          <w:color w:val="auto"/>
        </w:rPr>
        <w:t xml:space="preserve">Распределение заданий по основным содержательным блокам представлено в таблице </w:t>
      </w:r>
      <w:r>
        <w:t xml:space="preserve">1.  </w:t>
      </w:r>
    </w:p>
    <w:p w:rsidR="00097763" w:rsidRDefault="00097763">
      <w:pPr>
        <w:spacing w:after="0" w:line="259" w:lineRule="auto"/>
        <w:ind w:left="509" w:firstLine="0"/>
        <w:jc w:val="left"/>
      </w:pPr>
    </w:p>
    <w:p w:rsidR="00097763" w:rsidRDefault="00887AB7">
      <w:pPr>
        <w:ind w:left="1128" w:right="33"/>
      </w:pPr>
      <w:r>
        <w:t xml:space="preserve">В таблице </w:t>
      </w:r>
      <w:r w:rsidR="007671C9">
        <w:t>1</w:t>
      </w:r>
      <w:r>
        <w:t xml:space="preserve"> приведён перечень планируемых результатов обучения. </w:t>
      </w:r>
    </w:p>
    <w:p w:rsidR="00097763" w:rsidRDefault="00887AB7">
      <w:pPr>
        <w:spacing w:after="0" w:line="259" w:lineRule="auto"/>
        <w:ind w:left="10" w:right="99"/>
        <w:jc w:val="right"/>
      </w:pPr>
      <w:r>
        <w:t xml:space="preserve">Таблица </w:t>
      </w:r>
      <w:r w:rsidR="007671C9">
        <w:t>1</w:t>
      </w:r>
      <w:r>
        <w:t xml:space="preserve"> </w:t>
      </w:r>
    </w:p>
    <w:tbl>
      <w:tblPr>
        <w:tblStyle w:val="TableGrid"/>
        <w:tblW w:w="10065" w:type="dxa"/>
        <w:tblInd w:w="-5" w:type="dxa"/>
        <w:tblCellMar>
          <w:top w:w="47" w:type="dxa"/>
          <w:left w:w="77" w:type="dxa"/>
          <w:bottom w:w="0" w:type="dxa"/>
          <w:right w:w="96" w:type="dxa"/>
        </w:tblCellMar>
        <w:tblLook w:val="04A0" w:firstRow="1" w:lastRow="0" w:firstColumn="1" w:lastColumn="0" w:noHBand="0" w:noVBand="1"/>
      </w:tblPr>
      <w:tblGrid>
        <w:gridCol w:w="612"/>
        <w:gridCol w:w="9453"/>
      </w:tblGrid>
      <w:tr w:rsidR="00097763" w:rsidTr="0043660A">
        <w:trPr>
          <w:trHeight w:val="464"/>
        </w:trPr>
        <w:tc>
          <w:tcPr>
            <w:tcW w:w="612" w:type="dxa"/>
            <w:tcBorders>
              <w:top w:val="single" w:sz="4" w:space="0" w:color="000000"/>
              <w:left w:val="single" w:sz="4" w:space="0" w:color="000000"/>
              <w:bottom w:val="single" w:sz="5" w:space="0" w:color="000000"/>
              <w:right w:val="single" w:sz="4" w:space="0" w:color="000000"/>
            </w:tcBorders>
          </w:tcPr>
          <w:p w:rsidR="00097763" w:rsidRDefault="00887AB7">
            <w:pPr>
              <w:spacing w:after="0" w:line="259" w:lineRule="auto"/>
              <w:ind w:left="130" w:firstLine="0"/>
              <w:jc w:val="left"/>
            </w:pPr>
            <w:r>
              <w:t xml:space="preserve">№ </w:t>
            </w:r>
          </w:p>
          <w:p w:rsidR="00097763" w:rsidRDefault="00887AB7">
            <w:pPr>
              <w:spacing w:after="0" w:line="259" w:lineRule="auto"/>
              <w:ind w:left="89" w:firstLine="0"/>
              <w:jc w:val="left"/>
            </w:pPr>
            <w:r>
              <w:t xml:space="preserve">п/п </w:t>
            </w:r>
          </w:p>
        </w:tc>
        <w:tc>
          <w:tcPr>
            <w:tcW w:w="9453" w:type="dxa"/>
            <w:tcBorders>
              <w:top w:val="single" w:sz="4" w:space="0" w:color="000000"/>
              <w:left w:val="single" w:sz="4" w:space="0" w:color="000000"/>
              <w:bottom w:val="single" w:sz="5" w:space="0" w:color="000000"/>
              <w:right w:val="single" w:sz="4" w:space="0" w:color="000000"/>
            </w:tcBorders>
          </w:tcPr>
          <w:p w:rsidR="00097763" w:rsidRDefault="00887AB7">
            <w:pPr>
              <w:spacing w:after="0" w:line="259" w:lineRule="auto"/>
              <w:ind w:left="520" w:firstLine="0"/>
              <w:jc w:val="center"/>
            </w:pPr>
            <w:r>
              <w:t xml:space="preserve">Проверяемые умения </w:t>
            </w:r>
          </w:p>
        </w:tc>
      </w:tr>
      <w:tr w:rsidR="00097763" w:rsidTr="0043660A">
        <w:trPr>
          <w:trHeight w:val="234"/>
        </w:trPr>
        <w:tc>
          <w:tcPr>
            <w:tcW w:w="612" w:type="dxa"/>
            <w:tcBorders>
              <w:top w:val="single" w:sz="5"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1 </w:t>
            </w:r>
          </w:p>
        </w:tc>
        <w:tc>
          <w:tcPr>
            <w:tcW w:w="9453" w:type="dxa"/>
            <w:tcBorders>
              <w:top w:val="single" w:sz="5" w:space="0" w:color="000000"/>
              <w:left w:val="single" w:sz="4" w:space="0" w:color="000000"/>
              <w:bottom w:val="single" w:sz="4" w:space="0" w:color="000000"/>
              <w:right w:val="single" w:sz="4" w:space="0" w:color="000000"/>
            </w:tcBorders>
          </w:tcPr>
          <w:p w:rsidR="00097763" w:rsidRDefault="00887AB7">
            <w:pPr>
              <w:spacing w:after="0" w:line="259" w:lineRule="auto"/>
              <w:ind w:left="1" w:firstLine="0"/>
              <w:jc w:val="left"/>
            </w:pPr>
            <w:r>
              <w:t xml:space="preserve">Уметь определять род и жанр литературного произведения. </w:t>
            </w:r>
          </w:p>
        </w:tc>
      </w:tr>
      <w:tr w:rsidR="00097763" w:rsidTr="0043660A">
        <w:trPr>
          <w:trHeight w:val="238"/>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2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1" w:firstLine="0"/>
              <w:jc w:val="left"/>
            </w:pPr>
            <w:r>
              <w:t xml:space="preserve">Знать/понимать содержание изученных литературных произведений. </w:t>
            </w:r>
          </w:p>
        </w:tc>
      </w:tr>
      <w:tr w:rsidR="00097763" w:rsidTr="0043660A">
        <w:trPr>
          <w:trHeight w:val="318"/>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3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firstLine="1"/>
              <w:jc w:val="left"/>
            </w:pPr>
            <w:r>
              <w:t xml:space="preserve">Уметь характеризовать особенности сюжета, композиции, роль изобразительно-выразительных средств. </w:t>
            </w:r>
          </w:p>
        </w:tc>
      </w:tr>
      <w:tr w:rsidR="00097763" w:rsidTr="0043660A">
        <w:trPr>
          <w:trHeight w:val="269"/>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4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firstLine="0"/>
              <w:jc w:val="left"/>
            </w:pPr>
            <w:r>
              <w:t xml:space="preserve">Уметь воспринимать и анализировать художественный текст. </w:t>
            </w:r>
          </w:p>
        </w:tc>
      </w:tr>
      <w:tr w:rsidR="00097763" w:rsidTr="0043660A">
        <w:trPr>
          <w:trHeight w:val="236"/>
        </w:trPr>
        <w:tc>
          <w:tcPr>
            <w:tcW w:w="612" w:type="dxa"/>
            <w:tcBorders>
              <w:top w:val="single" w:sz="4" w:space="0" w:color="000000"/>
              <w:left w:val="single" w:sz="4" w:space="0" w:color="000000"/>
              <w:bottom w:val="single" w:sz="5" w:space="0" w:color="000000"/>
              <w:right w:val="single" w:sz="4" w:space="0" w:color="000000"/>
            </w:tcBorders>
          </w:tcPr>
          <w:p w:rsidR="00097763" w:rsidRDefault="00887AB7">
            <w:pPr>
              <w:spacing w:after="0" w:line="259" w:lineRule="auto"/>
              <w:ind w:left="21" w:firstLine="0"/>
              <w:jc w:val="center"/>
            </w:pPr>
            <w:r>
              <w:t xml:space="preserve">5 </w:t>
            </w:r>
          </w:p>
        </w:tc>
        <w:tc>
          <w:tcPr>
            <w:tcW w:w="9453" w:type="dxa"/>
            <w:tcBorders>
              <w:top w:val="single" w:sz="4" w:space="0" w:color="000000"/>
              <w:left w:val="single" w:sz="4" w:space="0" w:color="000000"/>
              <w:bottom w:val="single" w:sz="5" w:space="0" w:color="000000"/>
              <w:right w:val="single" w:sz="4" w:space="0" w:color="000000"/>
            </w:tcBorders>
          </w:tcPr>
          <w:p w:rsidR="00097763" w:rsidRDefault="00887AB7">
            <w:pPr>
              <w:spacing w:after="0" w:line="259" w:lineRule="auto"/>
              <w:ind w:left="0" w:firstLine="0"/>
              <w:jc w:val="left"/>
            </w:pPr>
            <w:r>
              <w:t xml:space="preserve">Знать/понимать изученные теоретико-литературные понятия. </w:t>
            </w:r>
          </w:p>
        </w:tc>
      </w:tr>
      <w:tr w:rsidR="00097763" w:rsidTr="0043660A">
        <w:trPr>
          <w:trHeight w:val="467"/>
        </w:trPr>
        <w:tc>
          <w:tcPr>
            <w:tcW w:w="612" w:type="dxa"/>
            <w:tcBorders>
              <w:top w:val="single" w:sz="5"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6 </w:t>
            </w:r>
          </w:p>
        </w:tc>
        <w:tc>
          <w:tcPr>
            <w:tcW w:w="9453" w:type="dxa"/>
            <w:tcBorders>
              <w:top w:val="single" w:sz="5" w:space="0" w:color="000000"/>
              <w:left w:val="single" w:sz="4" w:space="0" w:color="000000"/>
              <w:bottom w:val="single" w:sz="4" w:space="0" w:color="000000"/>
              <w:right w:val="single" w:sz="4" w:space="0" w:color="000000"/>
            </w:tcBorders>
          </w:tcPr>
          <w:p w:rsidR="00097763" w:rsidRDefault="00887AB7">
            <w:pPr>
              <w:spacing w:after="0" w:line="259" w:lineRule="auto"/>
              <w:ind w:left="0" w:firstLine="1"/>
              <w:jc w:val="left"/>
            </w:pPr>
            <w:r>
              <w:t xml:space="preserve">Знать основные факты жизни и творческого пути А.С. Грибоедова, А.С. Пушкина, М.Ю. Лермонтова, Н.В. Гоголя. </w:t>
            </w:r>
          </w:p>
        </w:tc>
      </w:tr>
      <w:tr w:rsidR="00097763" w:rsidTr="0043660A">
        <w:trPr>
          <w:trHeight w:val="466"/>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7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firstLine="1"/>
              <w:jc w:val="left"/>
            </w:pPr>
            <w:r>
              <w:t xml:space="preserve">Уметь выделять и формулировать тему, идею, проблематику изученного произведения; давать характеристику героев. </w:t>
            </w:r>
          </w:p>
        </w:tc>
      </w:tr>
      <w:tr w:rsidR="00097763" w:rsidTr="0043660A">
        <w:trPr>
          <w:trHeight w:val="332"/>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8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firstLine="1"/>
            </w:pPr>
            <w:r>
              <w:t xml:space="preserve">Определять размер в стихотворной строке и отличать двусложные размеры от трёхсложных. </w:t>
            </w:r>
          </w:p>
        </w:tc>
      </w:tr>
      <w:tr w:rsidR="00097763" w:rsidTr="0043660A">
        <w:trPr>
          <w:trHeight w:val="497"/>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9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firstLine="0"/>
              <w:jc w:val="left"/>
            </w:pPr>
            <w:r>
              <w:t xml:space="preserve">Находить в анализируемом тексте средства художественной выразительности (эпитет, метафора, олицетворение). </w:t>
            </w:r>
          </w:p>
        </w:tc>
      </w:tr>
      <w:tr w:rsidR="00097763" w:rsidTr="0043660A">
        <w:trPr>
          <w:trHeight w:val="238"/>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10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firstLine="0"/>
              <w:jc w:val="left"/>
            </w:pPr>
            <w:r>
              <w:t xml:space="preserve">Уметь воспринимать и анализировать художественный текст. </w:t>
            </w:r>
          </w:p>
        </w:tc>
      </w:tr>
      <w:tr w:rsidR="00097763" w:rsidTr="0043660A">
        <w:trPr>
          <w:trHeight w:val="252"/>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11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firstLine="0"/>
              <w:jc w:val="left"/>
            </w:pPr>
            <w:r>
              <w:t xml:space="preserve">Знать/понимать содержание изученных литературных произведений. </w:t>
            </w:r>
          </w:p>
        </w:tc>
      </w:tr>
      <w:tr w:rsidR="00097763" w:rsidTr="0043660A">
        <w:trPr>
          <w:trHeight w:val="197"/>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12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firstLine="0"/>
            </w:pPr>
            <w:r>
              <w:t xml:space="preserve">Знать/понимать историко-культурный контекст и творческую историю изучаемых произведений. </w:t>
            </w:r>
          </w:p>
        </w:tc>
      </w:tr>
      <w:tr w:rsidR="00097763" w:rsidTr="0043660A">
        <w:trPr>
          <w:trHeight w:val="174"/>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13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firstLine="0"/>
              <w:jc w:val="left"/>
            </w:pPr>
            <w:r>
              <w:t xml:space="preserve">Уметь характеризовать особенности сюжета, композиции, роль изобразительно-выразительных средств. </w:t>
            </w:r>
          </w:p>
        </w:tc>
      </w:tr>
      <w:tr w:rsidR="00097763" w:rsidTr="0043660A">
        <w:trPr>
          <w:trHeight w:val="305"/>
        </w:trPr>
        <w:tc>
          <w:tcPr>
            <w:tcW w:w="612"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21" w:firstLine="0"/>
              <w:jc w:val="center"/>
            </w:pPr>
            <w:r>
              <w:t xml:space="preserve">14 </w:t>
            </w:r>
          </w:p>
        </w:tc>
        <w:tc>
          <w:tcPr>
            <w:tcW w:w="9453"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firstLine="0"/>
              <w:jc w:val="left"/>
            </w:pPr>
            <w:r>
              <w:t xml:space="preserve">Выявлять авторскую позицию, характеризовать особенности стиля писателя. </w:t>
            </w:r>
          </w:p>
        </w:tc>
      </w:tr>
    </w:tbl>
    <w:p w:rsidR="00097763" w:rsidRDefault="00887AB7">
      <w:pPr>
        <w:spacing w:after="0" w:line="259" w:lineRule="auto"/>
        <w:ind w:left="610" w:firstLine="0"/>
        <w:jc w:val="left"/>
      </w:pPr>
      <w:r>
        <w:t xml:space="preserve"> </w:t>
      </w:r>
    </w:p>
    <w:p w:rsidR="00097763" w:rsidRDefault="00887AB7">
      <w:pPr>
        <w:ind w:left="605"/>
        <w:jc w:val="left"/>
      </w:pPr>
      <w:r>
        <w:t xml:space="preserve">6. Система оценивания отдельных заданий и работы в целом </w:t>
      </w:r>
    </w:p>
    <w:p w:rsidR="00097763" w:rsidRDefault="00887AB7" w:rsidP="0043660A">
      <w:pPr>
        <w:ind w:left="0" w:right="33" w:firstLine="1011"/>
      </w:pPr>
      <w:r>
        <w:t xml:space="preserve">Задание с выбором ответа считается выполненным, если выбранный учащимся номер ответа совпадает с верным ответом. Все задания с выбором ответа оцениваются в 0 или 1 балл. </w:t>
      </w:r>
    </w:p>
    <w:p w:rsidR="00097763" w:rsidRDefault="00887AB7" w:rsidP="0043660A">
      <w:pPr>
        <w:ind w:left="0" w:right="33" w:firstLine="610"/>
      </w:pPr>
      <w:r>
        <w:t>Задания с кратким ответом оцениваются в 0 или 1 балл и в 0, 1 или 2</w:t>
      </w:r>
      <w:r w:rsidR="00B86D9D">
        <w:t xml:space="preserve"> </w:t>
      </w:r>
    </w:p>
    <w:p w:rsidR="00097763" w:rsidRDefault="00887AB7" w:rsidP="0043660A">
      <w:pPr>
        <w:ind w:left="0" w:right="33" w:firstLine="610"/>
      </w:pPr>
      <w:r>
        <w:t xml:space="preserve">балла. Задание с кратким ответом на 1 балл считается выполненным, если ответ учащегося полностью совпадает с эталоном; оценивается 0 баллов в остальных случаях. Задание с кратким ответом на 2 балла считается выполненным, если ответ учащегося полностью совпадает с эталоном; оценивается 1 баллом, если допущена ошибка в одном символе; 0 баллов – в остальных случаях. </w:t>
      </w:r>
    </w:p>
    <w:p w:rsidR="00097763" w:rsidRPr="007671C9" w:rsidRDefault="00887AB7">
      <w:pPr>
        <w:ind w:left="610" w:right="33" w:firstLine="502"/>
        <w:rPr>
          <w:color w:val="auto"/>
        </w:rPr>
      </w:pPr>
      <w:r w:rsidRPr="007671C9">
        <w:rPr>
          <w:color w:val="auto"/>
        </w:rPr>
        <w:t xml:space="preserve">Максимальный балл за выполнение всей </w:t>
      </w:r>
      <w:proofErr w:type="gramStart"/>
      <w:r w:rsidRPr="007671C9">
        <w:rPr>
          <w:color w:val="auto"/>
        </w:rPr>
        <w:t>диагностической  работы</w:t>
      </w:r>
      <w:proofErr w:type="gramEnd"/>
      <w:r w:rsidRPr="007671C9">
        <w:rPr>
          <w:color w:val="auto"/>
        </w:rPr>
        <w:t xml:space="preserve"> – </w:t>
      </w:r>
      <w:r w:rsidR="007671C9" w:rsidRPr="007671C9">
        <w:rPr>
          <w:color w:val="auto"/>
        </w:rPr>
        <w:t>40</w:t>
      </w:r>
      <w:r w:rsidRPr="007671C9">
        <w:rPr>
          <w:color w:val="auto"/>
        </w:rPr>
        <w:t xml:space="preserve"> балл</w:t>
      </w:r>
      <w:r w:rsidR="007671C9" w:rsidRPr="007671C9">
        <w:rPr>
          <w:color w:val="auto"/>
        </w:rPr>
        <w:t>ов</w:t>
      </w:r>
      <w:r w:rsidRPr="007671C9">
        <w:rPr>
          <w:color w:val="auto"/>
        </w:rPr>
        <w:t xml:space="preserve">. </w:t>
      </w:r>
    </w:p>
    <w:p w:rsidR="00097763" w:rsidRPr="007671C9" w:rsidRDefault="007671C9">
      <w:pPr>
        <w:spacing w:after="0" w:line="259" w:lineRule="auto"/>
        <w:ind w:left="0" w:firstLine="0"/>
        <w:jc w:val="left"/>
        <w:rPr>
          <w:color w:val="auto"/>
        </w:rPr>
      </w:pPr>
      <w:r w:rsidRPr="007671C9">
        <w:rPr>
          <w:color w:val="auto"/>
        </w:rPr>
        <w:t>0-19 б. – «2»</w:t>
      </w:r>
    </w:p>
    <w:p w:rsidR="007671C9" w:rsidRPr="007671C9" w:rsidRDefault="007671C9">
      <w:pPr>
        <w:spacing w:after="0" w:line="259" w:lineRule="auto"/>
        <w:ind w:left="0" w:firstLine="0"/>
        <w:jc w:val="left"/>
        <w:rPr>
          <w:color w:val="auto"/>
        </w:rPr>
      </w:pPr>
      <w:r w:rsidRPr="007671C9">
        <w:rPr>
          <w:color w:val="auto"/>
        </w:rPr>
        <w:t>20-27б. – «3»</w:t>
      </w:r>
    </w:p>
    <w:p w:rsidR="007671C9" w:rsidRPr="007671C9" w:rsidRDefault="007671C9">
      <w:pPr>
        <w:spacing w:after="0" w:line="259" w:lineRule="auto"/>
        <w:ind w:left="0" w:firstLine="0"/>
        <w:jc w:val="left"/>
        <w:rPr>
          <w:color w:val="auto"/>
        </w:rPr>
      </w:pPr>
      <w:r w:rsidRPr="007671C9">
        <w:rPr>
          <w:color w:val="auto"/>
        </w:rPr>
        <w:t>28-34б. - «4»</w:t>
      </w:r>
    </w:p>
    <w:p w:rsidR="007671C9" w:rsidRPr="007671C9" w:rsidRDefault="007671C9">
      <w:pPr>
        <w:spacing w:after="0" w:line="259" w:lineRule="auto"/>
        <w:ind w:left="0" w:firstLine="0"/>
        <w:jc w:val="left"/>
        <w:rPr>
          <w:color w:val="auto"/>
        </w:rPr>
      </w:pPr>
      <w:r w:rsidRPr="007671C9">
        <w:rPr>
          <w:color w:val="auto"/>
        </w:rPr>
        <w:t>35-40б. – «5»</w:t>
      </w:r>
    </w:p>
    <w:p w:rsidR="00097763" w:rsidRDefault="00097763">
      <w:pPr>
        <w:spacing w:after="0" w:line="259" w:lineRule="auto"/>
        <w:ind w:left="0" w:firstLine="0"/>
        <w:jc w:val="left"/>
      </w:pPr>
    </w:p>
    <w:p w:rsidR="00097763" w:rsidRDefault="00887AB7">
      <w:pPr>
        <w:spacing w:after="21" w:line="259" w:lineRule="auto"/>
        <w:ind w:left="610" w:firstLine="0"/>
        <w:jc w:val="left"/>
      </w:pPr>
      <w:r>
        <w:rPr>
          <w:sz w:val="17"/>
        </w:rPr>
        <w:t xml:space="preserve"> </w:t>
      </w:r>
      <w:r>
        <w:rPr>
          <w:sz w:val="3"/>
        </w:rPr>
        <w:t xml:space="preserve"> </w:t>
      </w:r>
      <w:r>
        <w:rPr>
          <w:sz w:val="3"/>
        </w:rPr>
        <w:tab/>
      </w:r>
      <w:r>
        <w:rPr>
          <w:sz w:val="2"/>
          <w:vertAlign w:val="subscript"/>
        </w:rPr>
        <w:t xml:space="preserve"> </w:t>
      </w:r>
    </w:p>
    <w:p w:rsidR="007671C9" w:rsidRDefault="007671C9">
      <w:pPr>
        <w:spacing w:after="0" w:line="238" w:lineRule="auto"/>
        <w:ind w:left="1058" w:right="538" w:firstLine="0"/>
        <w:jc w:val="center"/>
        <w:rPr>
          <w:sz w:val="23"/>
        </w:rPr>
      </w:pPr>
    </w:p>
    <w:p w:rsidR="007671C9" w:rsidRDefault="007671C9">
      <w:pPr>
        <w:spacing w:after="0" w:line="238" w:lineRule="auto"/>
        <w:ind w:left="1058" w:right="538" w:firstLine="0"/>
        <w:jc w:val="center"/>
        <w:rPr>
          <w:sz w:val="23"/>
        </w:rPr>
      </w:pPr>
    </w:p>
    <w:p w:rsidR="007671C9" w:rsidRDefault="007671C9">
      <w:pPr>
        <w:spacing w:after="0" w:line="238" w:lineRule="auto"/>
        <w:ind w:left="1058" w:right="538" w:firstLine="0"/>
        <w:jc w:val="center"/>
        <w:rPr>
          <w:sz w:val="23"/>
        </w:rPr>
      </w:pPr>
    </w:p>
    <w:p w:rsidR="007671C9" w:rsidRDefault="007671C9">
      <w:pPr>
        <w:spacing w:after="0" w:line="238" w:lineRule="auto"/>
        <w:ind w:left="1058" w:right="538" w:firstLine="0"/>
        <w:jc w:val="center"/>
        <w:rPr>
          <w:sz w:val="23"/>
        </w:rPr>
      </w:pPr>
    </w:p>
    <w:p w:rsidR="007671C9" w:rsidRDefault="007671C9">
      <w:pPr>
        <w:spacing w:after="0" w:line="238" w:lineRule="auto"/>
        <w:ind w:left="1058" w:right="538" w:firstLine="0"/>
        <w:jc w:val="center"/>
        <w:rPr>
          <w:sz w:val="23"/>
        </w:rPr>
      </w:pPr>
    </w:p>
    <w:p w:rsidR="007671C9" w:rsidRDefault="007671C9">
      <w:pPr>
        <w:spacing w:after="0" w:line="238" w:lineRule="auto"/>
        <w:ind w:left="1058" w:right="538" w:firstLine="0"/>
        <w:jc w:val="center"/>
        <w:rPr>
          <w:sz w:val="23"/>
        </w:rPr>
      </w:pPr>
    </w:p>
    <w:p w:rsidR="00097763" w:rsidRDefault="00887AB7">
      <w:pPr>
        <w:spacing w:after="0" w:line="238" w:lineRule="auto"/>
        <w:ind w:left="1058" w:right="538" w:firstLine="0"/>
        <w:jc w:val="center"/>
      </w:pPr>
      <w:r>
        <w:rPr>
          <w:sz w:val="23"/>
        </w:rPr>
        <w:lastRenderedPageBreak/>
        <w:t xml:space="preserve">Демонстрационный вариант диагностической работы по литературе для 10 класса </w:t>
      </w:r>
    </w:p>
    <w:p w:rsidR="00097763" w:rsidRDefault="00887AB7">
      <w:pPr>
        <w:spacing w:after="0" w:line="259" w:lineRule="auto"/>
        <w:ind w:left="0" w:right="42" w:firstLine="0"/>
        <w:jc w:val="right"/>
      </w:pPr>
      <w:r>
        <w:t xml:space="preserve"> </w:t>
      </w:r>
    </w:p>
    <w:p w:rsidR="00097763" w:rsidRDefault="00887AB7" w:rsidP="00B86D9D">
      <w:pPr>
        <w:pBdr>
          <w:top w:val="single" w:sz="2" w:space="0" w:color="000000"/>
          <w:left w:val="single" w:sz="3" w:space="25" w:color="000000"/>
          <w:bottom w:val="single" w:sz="3" w:space="0" w:color="000000"/>
          <w:right w:val="single" w:sz="3" w:space="0" w:color="000000"/>
        </w:pBdr>
        <w:spacing w:after="0" w:line="259" w:lineRule="auto"/>
        <w:ind w:left="1598" w:right="1030" w:firstLine="0"/>
        <w:jc w:val="center"/>
      </w:pPr>
      <w:r>
        <w:t xml:space="preserve">Прочитайте фрагмент «Слова о полку Игореве» и выполните задания 1–4. </w:t>
      </w:r>
    </w:p>
    <w:p w:rsidR="0043660A" w:rsidRDefault="0043660A" w:rsidP="009F70DC">
      <w:pPr>
        <w:spacing w:after="0" w:line="259" w:lineRule="auto"/>
        <w:ind w:left="1276" w:firstLine="1213"/>
        <w:jc w:val="left"/>
      </w:pPr>
    </w:p>
    <w:p w:rsidR="00097763" w:rsidRPr="0043660A" w:rsidRDefault="00887AB7" w:rsidP="009F70DC">
      <w:pPr>
        <w:spacing w:after="0" w:line="259" w:lineRule="auto"/>
        <w:ind w:left="1276" w:firstLine="1213"/>
        <w:jc w:val="left"/>
        <w:rPr>
          <w:i/>
        </w:rPr>
      </w:pPr>
      <w:r w:rsidRPr="0043660A">
        <w:rPr>
          <w:i/>
        </w:rPr>
        <w:t xml:space="preserve"> Галицкий </w:t>
      </w:r>
      <w:proofErr w:type="spellStart"/>
      <w:r w:rsidRPr="0043660A">
        <w:rPr>
          <w:i/>
        </w:rPr>
        <w:t>Осмомысл</w:t>
      </w:r>
      <w:proofErr w:type="spellEnd"/>
      <w:r w:rsidRPr="0043660A">
        <w:rPr>
          <w:i/>
        </w:rPr>
        <w:t xml:space="preserve"> Ярослав! </w:t>
      </w:r>
    </w:p>
    <w:p w:rsidR="00097763" w:rsidRPr="0043660A" w:rsidRDefault="00887AB7" w:rsidP="007671C9">
      <w:pPr>
        <w:ind w:left="142" w:right="283" w:firstLine="425"/>
        <w:rPr>
          <w:i/>
        </w:rPr>
      </w:pPr>
      <w:r w:rsidRPr="0043660A">
        <w:rPr>
          <w:i/>
        </w:rPr>
        <w:t xml:space="preserve">Высоко сидишь на своём златокованом престоле, подпёр горы Венгерские своими железными полками, заступив королю путь, затворив Дунаю ворота, меча бремена через облака, суды рядя до Дуная. Грозы твои по землям текут, отворяешь Киеву ворота, стреляешь с отцовского золотого престола </w:t>
      </w:r>
      <w:proofErr w:type="spellStart"/>
      <w:r w:rsidRPr="0043660A">
        <w:rPr>
          <w:i/>
        </w:rPr>
        <w:t>салтанов</w:t>
      </w:r>
      <w:proofErr w:type="spellEnd"/>
      <w:r w:rsidRPr="0043660A">
        <w:rPr>
          <w:i/>
        </w:rPr>
        <w:t xml:space="preserve"> за землями. </w:t>
      </w:r>
    </w:p>
    <w:p w:rsidR="00097763" w:rsidRPr="0043660A" w:rsidRDefault="00887AB7" w:rsidP="007671C9">
      <w:pPr>
        <w:spacing w:line="249" w:lineRule="auto"/>
        <w:ind w:left="0" w:right="1266" w:firstLine="567"/>
        <w:jc w:val="left"/>
        <w:rPr>
          <w:i/>
        </w:rPr>
      </w:pPr>
      <w:r w:rsidRPr="0043660A">
        <w:rPr>
          <w:i/>
        </w:rPr>
        <w:t xml:space="preserve">Стреляй же, господин, </w:t>
      </w:r>
      <w:proofErr w:type="spellStart"/>
      <w:r w:rsidRPr="0043660A">
        <w:rPr>
          <w:i/>
        </w:rPr>
        <w:t>Кончака</w:t>
      </w:r>
      <w:proofErr w:type="spellEnd"/>
      <w:r w:rsidRPr="0043660A">
        <w:rPr>
          <w:i/>
        </w:rPr>
        <w:t>, поганого раба, за землю Русскую, за раны Игоревы, буйного</w:t>
      </w:r>
      <w:r w:rsidR="007671C9">
        <w:rPr>
          <w:i/>
        </w:rPr>
        <w:t xml:space="preserve"> </w:t>
      </w:r>
      <w:proofErr w:type="spellStart"/>
      <w:r w:rsidRPr="0043660A">
        <w:rPr>
          <w:i/>
        </w:rPr>
        <w:t>Святославича</w:t>
      </w:r>
      <w:proofErr w:type="spellEnd"/>
      <w:r w:rsidRPr="0043660A">
        <w:rPr>
          <w:i/>
        </w:rPr>
        <w:t xml:space="preserve">!  </w:t>
      </w:r>
    </w:p>
    <w:p w:rsidR="00097763" w:rsidRDefault="00097763" w:rsidP="007671C9">
      <w:pPr>
        <w:spacing w:after="0" w:line="259" w:lineRule="auto"/>
        <w:ind w:left="0" w:firstLine="567"/>
        <w:jc w:val="left"/>
      </w:pPr>
    </w:p>
    <w:tbl>
      <w:tblPr>
        <w:tblStyle w:val="TableGrid"/>
        <w:tblpPr w:vertAnchor="text" w:tblpX="-110" w:tblpY="-2"/>
        <w:tblOverlap w:val="never"/>
        <w:tblW w:w="418" w:type="dxa"/>
        <w:tblInd w:w="0" w:type="dxa"/>
        <w:tblCellMar>
          <w:top w:w="70" w:type="dxa"/>
          <w:left w:w="115" w:type="dxa"/>
          <w:bottom w:w="0" w:type="dxa"/>
          <w:right w:w="110" w:type="dxa"/>
        </w:tblCellMar>
        <w:tblLook w:val="04A0" w:firstRow="1" w:lastRow="0" w:firstColumn="1" w:lastColumn="0" w:noHBand="0" w:noVBand="1"/>
      </w:tblPr>
      <w:tblGrid>
        <w:gridCol w:w="418"/>
      </w:tblGrid>
      <w:tr w:rsidR="00097763">
        <w:trPr>
          <w:trHeight w:val="269"/>
        </w:trPr>
        <w:tc>
          <w:tcPr>
            <w:tcW w:w="418"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right="6" w:firstLine="0"/>
              <w:jc w:val="center"/>
            </w:pPr>
            <w:r>
              <w:t xml:space="preserve">1 </w:t>
            </w:r>
          </w:p>
        </w:tc>
      </w:tr>
    </w:tbl>
    <w:p w:rsidR="00097763" w:rsidRDefault="00887AB7" w:rsidP="00B86D9D">
      <w:pPr>
        <w:ind w:left="10" w:right="33"/>
      </w:pPr>
      <w:r>
        <w:t xml:space="preserve">По мнению многих литературоведов, «Слово…» – это лиро-эпическая поэма, в которой синтезированы традиции книжных и фольклорных жанров: воинской повести, слова (поучения), плача, сказки. Признаки какого жанра проявляются в эпизоде обращения киевского князя Святослава к князю Ярославу </w:t>
      </w:r>
      <w:proofErr w:type="spellStart"/>
      <w:r>
        <w:t>Осмомыслу</w:t>
      </w:r>
      <w:proofErr w:type="spellEnd"/>
      <w:r>
        <w:t xml:space="preserve"> Галицкому? </w:t>
      </w:r>
      <w:r>
        <w:rPr>
          <w:sz w:val="6"/>
        </w:rPr>
        <w:t xml:space="preserve">  </w:t>
      </w:r>
    </w:p>
    <w:p w:rsidR="00097763" w:rsidRDefault="00097763">
      <w:pPr>
        <w:spacing w:after="165" w:line="259" w:lineRule="auto"/>
        <w:ind w:left="610" w:firstLine="0"/>
        <w:jc w:val="left"/>
      </w:pPr>
    </w:p>
    <w:tbl>
      <w:tblPr>
        <w:tblStyle w:val="TableGrid"/>
        <w:tblpPr w:vertAnchor="text" w:tblpX="-110"/>
        <w:tblOverlap w:val="never"/>
        <w:tblW w:w="418" w:type="dxa"/>
        <w:tblInd w:w="0" w:type="dxa"/>
        <w:tblCellMar>
          <w:top w:w="68" w:type="dxa"/>
          <w:left w:w="115" w:type="dxa"/>
          <w:bottom w:w="0" w:type="dxa"/>
          <w:right w:w="110" w:type="dxa"/>
        </w:tblCellMar>
        <w:tblLook w:val="04A0" w:firstRow="1" w:lastRow="0" w:firstColumn="1" w:lastColumn="0" w:noHBand="0" w:noVBand="1"/>
      </w:tblPr>
      <w:tblGrid>
        <w:gridCol w:w="418"/>
      </w:tblGrid>
      <w:tr w:rsidR="00097763">
        <w:trPr>
          <w:trHeight w:val="268"/>
        </w:trPr>
        <w:tc>
          <w:tcPr>
            <w:tcW w:w="418" w:type="dxa"/>
            <w:tcBorders>
              <w:top w:val="single" w:sz="5" w:space="0" w:color="000000"/>
              <w:left w:val="single" w:sz="4" w:space="0" w:color="000000"/>
              <w:bottom w:val="single" w:sz="4" w:space="0" w:color="000000"/>
              <w:right w:val="single" w:sz="4" w:space="0" w:color="000000"/>
            </w:tcBorders>
          </w:tcPr>
          <w:p w:rsidR="00097763" w:rsidRDefault="00887AB7">
            <w:pPr>
              <w:spacing w:after="0" w:line="259" w:lineRule="auto"/>
              <w:ind w:left="0" w:right="6" w:firstLine="0"/>
              <w:jc w:val="center"/>
            </w:pPr>
            <w:r>
              <w:t xml:space="preserve">2 </w:t>
            </w:r>
          </w:p>
        </w:tc>
      </w:tr>
    </w:tbl>
    <w:p w:rsidR="00097763" w:rsidRDefault="00887AB7" w:rsidP="00B86D9D">
      <w:pPr>
        <w:ind w:left="10" w:right="33"/>
      </w:pPr>
      <w:r>
        <w:t xml:space="preserve">Запишите цифры, обозначающие эпизоды, в последовательности, соответствующей композиции «Слова…». </w:t>
      </w:r>
      <w:r>
        <w:rPr>
          <w:sz w:val="6"/>
        </w:rPr>
        <w:t xml:space="preserve">  </w:t>
      </w:r>
    </w:p>
    <w:p w:rsidR="00097763" w:rsidRDefault="00887AB7">
      <w:pPr>
        <w:numPr>
          <w:ilvl w:val="0"/>
          <w:numId w:val="3"/>
        </w:numPr>
        <w:ind w:right="33" w:hanging="417"/>
      </w:pPr>
      <w:r>
        <w:t xml:space="preserve">Побег Игоря из плена </w:t>
      </w:r>
    </w:p>
    <w:p w:rsidR="00097763" w:rsidRDefault="00887AB7">
      <w:pPr>
        <w:numPr>
          <w:ilvl w:val="0"/>
          <w:numId w:val="3"/>
        </w:numPr>
        <w:ind w:right="33" w:hanging="417"/>
      </w:pPr>
      <w:r>
        <w:t xml:space="preserve">Битва ярого тура Всеволода с половцами </w:t>
      </w:r>
    </w:p>
    <w:p w:rsidR="00E6382D" w:rsidRDefault="00887AB7">
      <w:pPr>
        <w:numPr>
          <w:ilvl w:val="0"/>
          <w:numId w:val="3"/>
        </w:numPr>
        <w:ind w:right="33" w:hanging="417"/>
      </w:pPr>
      <w:r>
        <w:t xml:space="preserve">Обращение князя Святослава ко всем русским князьям </w:t>
      </w:r>
    </w:p>
    <w:p w:rsidR="00097763" w:rsidRDefault="00887AB7">
      <w:pPr>
        <w:numPr>
          <w:ilvl w:val="0"/>
          <w:numId w:val="3"/>
        </w:numPr>
        <w:ind w:right="33" w:hanging="417"/>
      </w:pPr>
      <w:r>
        <w:t xml:space="preserve">Солнечное затмение </w:t>
      </w:r>
    </w:p>
    <w:p w:rsidR="00097763" w:rsidRDefault="00887AB7" w:rsidP="00FE1169">
      <w:pPr>
        <w:spacing w:after="0" w:line="259" w:lineRule="auto"/>
        <w:ind w:left="569" w:firstLine="0"/>
        <w:jc w:val="left"/>
      </w:pPr>
      <w:r>
        <w:rPr>
          <w:sz w:val="6"/>
        </w:rPr>
        <w:t xml:space="preserve">  </w:t>
      </w:r>
      <w:r w:rsidR="007671C9">
        <w:rPr>
          <w:sz w:val="2"/>
        </w:rPr>
        <w:t xml:space="preserve">                                                                 </w:t>
      </w:r>
    </w:p>
    <w:tbl>
      <w:tblPr>
        <w:tblStyle w:val="TableGrid"/>
        <w:tblpPr w:vertAnchor="text" w:tblpX="-110"/>
        <w:tblOverlap w:val="never"/>
        <w:tblW w:w="418" w:type="dxa"/>
        <w:tblInd w:w="0" w:type="dxa"/>
        <w:tblCellMar>
          <w:top w:w="68" w:type="dxa"/>
          <w:left w:w="115" w:type="dxa"/>
          <w:bottom w:w="0" w:type="dxa"/>
          <w:right w:w="110" w:type="dxa"/>
        </w:tblCellMar>
        <w:tblLook w:val="04A0" w:firstRow="1" w:lastRow="0" w:firstColumn="1" w:lastColumn="0" w:noHBand="0" w:noVBand="1"/>
      </w:tblPr>
      <w:tblGrid>
        <w:gridCol w:w="418"/>
      </w:tblGrid>
      <w:tr w:rsidR="00E6382D" w:rsidTr="00887AB7">
        <w:trPr>
          <w:trHeight w:val="268"/>
        </w:trPr>
        <w:tc>
          <w:tcPr>
            <w:tcW w:w="418" w:type="dxa"/>
            <w:tcBorders>
              <w:top w:val="single" w:sz="5" w:space="0" w:color="000000"/>
              <w:left w:val="single" w:sz="4" w:space="0" w:color="000000"/>
              <w:bottom w:val="single" w:sz="4" w:space="0" w:color="000000"/>
              <w:right w:val="single" w:sz="4" w:space="0" w:color="000000"/>
            </w:tcBorders>
          </w:tcPr>
          <w:p w:rsidR="00E6382D" w:rsidRDefault="00E6382D" w:rsidP="00887AB7">
            <w:pPr>
              <w:spacing w:after="0" w:line="259" w:lineRule="auto"/>
              <w:ind w:left="0" w:right="6" w:firstLine="0"/>
              <w:jc w:val="center"/>
            </w:pPr>
            <w:r>
              <w:t xml:space="preserve">3 </w:t>
            </w:r>
          </w:p>
        </w:tc>
      </w:tr>
    </w:tbl>
    <w:p w:rsidR="00097763" w:rsidRPr="00E6382D" w:rsidRDefault="00887AB7">
      <w:pPr>
        <w:ind w:left="10" w:right="33"/>
        <w:rPr>
          <w:color w:val="auto"/>
        </w:rPr>
      </w:pPr>
      <w:r w:rsidRPr="00E6382D">
        <w:rPr>
          <w:color w:val="auto"/>
        </w:rPr>
        <w:t xml:space="preserve">Как в литературоведении называется средство художественной выразительности, представляющее собой перенос значения на основе неожиданного сходства разных явлений, с помощью которого автор «Слова…» характеризует Ярослава </w:t>
      </w:r>
      <w:proofErr w:type="spellStart"/>
      <w:r w:rsidRPr="00E6382D">
        <w:rPr>
          <w:color w:val="auto"/>
        </w:rPr>
        <w:t>Осмомысла</w:t>
      </w:r>
      <w:proofErr w:type="spellEnd"/>
      <w:r w:rsidRPr="00E6382D">
        <w:rPr>
          <w:color w:val="auto"/>
        </w:rPr>
        <w:t xml:space="preserve"> как могущественного и грозного князя (например, «Грозы твои … текут)? </w:t>
      </w:r>
    </w:p>
    <w:p w:rsidR="00097763" w:rsidRDefault="00887AB7" w:rsidP="00FE1169">
      <w:pPr>
        <w:spacing w:after="127" w:line="259" w:lineRule="auto"/>
        <w:ind w:left="0" w:firstLine="0"/>
        <w:jc w:val="left"/>
      </w:pPr>
      <w:r>
        <w:rPr>
          <w:sz w:val="6"/>
        </w:rPr>
        <w:t xml:space="preserve">  </w:t>
      </w:r>
    </w:p>
    <w:tbl>
      <w:tblPr>
        <w:tblStyle w:val="TableGrid"/>
        <w:tblpPr w:vertAnchor="text" w:tblpX="-110"/>
        <w:tblOverlap w:val="never"/>
        <w:tblW w:w="418" w:type="dxa"/>
        <w:tblInd w:w="0" w:type="dxa"/>
        <w:tblCellMar>
          <w:top w:w="68" w:type="dxa"/>
          <w:left w:w="115" w:type="dxa"/>
          <w:bottom w:w="0" w:type="dxa"/>
          <w:right w:w="110" w:type="dxa"/>
        </w:tblCellMar>
        <w:tblLook w:val="04A0" w:firstRow="1" w:lastRow="0" w:firstColumn="1" w:lastColumn="0" w:noHBand="0" w:noVBand="1"/>
      </w:tblPr>
      <w:tblGrid>
        <w:gridCol w:w="418"/>
      </w:tblGrid>
      <w:tr w:rsidR="00E6382D" w:rsidTr="00887AB7">
        <w:trPr>
          <w:trHeight w:val="268"/>
        </w:trPr>
        <w:tc>
          <w:tcPr>
            <w:tcW w:w="418" w:type="dxa"/>
            <w:tcBorders>
              <w:top w:val="single" w:sz="5" w:space="0" w:color="000000"/>
              <w:left w:val="single" w:sz="4" w:space="0" w:color="000000"/>
              <w:bottom w:val="single" w:sz="4" w:space="0" w:color="000000"/>
              <w:right w:val="single" w:sz="4" w:space="0" w:color="000000"/>
            </w:tcBorders>
          </w:tcPr>
          <w:p w:rsidR="00E6382D" w:rsidRDefault="00E6382D" w:rsidP="00887AB7">
            <w:pPr>
              <w:spacing w:after="0" w:line="259" w:lineRule="auto"/>
              <w:ind w:left="0" w:right="6" w:firstLine="0"/>
              <w:jc w:val="center"/>
            </w:pPr>
            <w:r>
              <w:t xml:space="preserve">4 </w:t>
            </w:r>
          </w:p>
        </w:tc>
      </w:tr>
    </w:tbl>
    <w:p w:rsidR="00097763" w:rsidRDefault="00887AB7" w:rsidP="00E6382D">
      <w:pPr>
        <w:ind w:left="10" w:right="33"/>
      </w:pPr>
      <w:r>
        <w:t xml:space="preserve">Как в приведённом выше эпизоде выражено авторское отношение к Ярославу </w:t>
      </w:r>
      <w:proofErr w:type="spellStart"/>
      <w:r>
        <w:t>Осмомыслу</w:t>
      </w:r>
      <w:proofErr w:type="spellEnd"/>
      <w:r>
        <w:t xml:space="preserve">, князю Галицкому? Укажите три верных утверждения, отражающих авторскую позицию. </w:t>
      </w:r>
      <w:r>
        <w:rPr>
          <w:sz w:val="6"/>
        </w:rPr>
        <w:t xml:space="preserve"> </w:t>
      </w:r>
    </w:p>
    <w:p w:rsidR="00097763" w:rsidRDefault="00887AB7">
      <w:pPr>
        <w:numPr>
          <w:ilvl w:val="0"/>
          <w:numId w:val="4"/>
        </w:numPr>
        <w:ind w:right="33" w:hanging="281"/>
      </w:pPr>
      <w:r>
        <w:t xml:space="preserve">Автор прославляет сильного и богатого князя Ярослава Галицкого, который в одиночку воюет и с венграми, и с турецким султаном и, в отличие от Игоря и Всеволода, не знает поражений, хотя и не покидает отчего престола. </w:t>
      </w:r>
    </w:p>
    <w:p w:rsidR="00097763" w:rsidRDefault="00887AB7">
      <w:pPr>
        <w:numPr>
          <w:ilvl w:val="0"/>
          <w:numId w:val="4"/>
        </w:numPr>
        <w:ind w:right="33" w:hanging="281"/>
      </w:pPr>
      <w:r>
        <w:t xml:space="preserve">Восхищаясь силой, мудростью, богатствами Ярослава </w:t>
      </w:r>
      <w:proofErr w:type="spellStart"/>
      <w:r>
        <w:t>Осмомысла</w:t>
      </w:r>
      <w:proofErr w:type="spellEnd"/>
      <w:r>
        <w:t xml:space="preserve">, автор повествует о великих заслугах князя Галицкого, который закрыл венграм выход к Дунаю, победил турок и стал полновластным правителем юго-западных земель до самого Дуная. </w:t>
      </w:r>
    </w:p>
    <w:p w:rsidR="00097763" w:rsidRDefault="00887AB7">
      <w:pPr>
        <w:numPr>
          <w:ilvl w:val="0"/>
          <w:numId w:val="4"/>
        </w:numPr>
        <w:ind w:right="33" w:hanging="281"/>
      </w:pPr>
      <w:r>
        <w:t xml:space="preserve">После похвалы князю Ярославу </w:t>
      </w:r>
      <w:proofErr w:type="spellStart"/>
      <w:r>
        <w:t>Осмомыслу</w:t>
      </w:r>
      <w:proofErr w:type="spellEnd"/>
      <w:r>
        <w:t>, усмирившему венгерского короля, посылавшему своих воинов на помощь крестоносцам против султана («стреляешь …</w:t>
      </w:r>
      <w:proofErr w:type="spellStart"/>
      <w:r>
        <w:t>салтанов</w:t>
      </w:r>
      <w:proofErr w:type="spellEnd"/>
      <w:r>
        <w:t xml:space="preserve"> за землями»), призыв встать за землю Русскую, за раны Игоря звучит как укор. </w:t>
      </w:r>
    </w:p>
    <w:p w:rsidR="00097763" w:rsidRDefault="00887AB7">
      <w:pPr>
        <w:numPr>
          <w:ilvl w:val="0"/>
          <w:numId w:val="4"/>
        </w:numPr>
        <w:ind w:right="33" w:hanging="281"/>
      </w:pPr>
      <w:r>
        <w:t xml:space="preserve">Князь Ярослав </w:t>
      </w:r>
      <w:proofErr w:type="spellStart"/>
      <w:r>
        <w:t>Осмомысл</w:t>
      </w:r>
      <w:proofErr w:type="spellEnd"/>
      <w:r>
        <w:t xml:space="preserve"> могуществен, но занят борьбой с дальними врагами, богатеет, отправляя свои дружины в чужие земли против «</w:t>
      </w:r>
      <w:proofErr w:type="spellStart"/>
      <w:r>
        <w:t>салтанов</w:t>
      </w:r>
      <w:proofErr w:type="spellEnd"/>
      <w:r>
        <w:t xml:space="preserve">», тогда как Русь нуждается в защите. </w:t>
      </w:r>
    </w:p>
    <w:p w:rsidR="00097763" w:rsidRDefault="00887AB7" w:rsidP="00887AB7">
      <w:pPr>
        <w:numPr>
          <w:ilvl w:val="0"/>
          <w:numId w:val="4"/>
        </w:numPr>
        <w:spacing w:after="0" w:line="259" w:lineRule="auto"/>
        <w:ind w:left="41" w:right="33" w:firstLine="0"/>
        <w:jc w:val="left"/>
      </w:pPr>
      <w:r>
        <w:t xml:space="preserve">В обращении к князю Ярославу </w:t>
      </w:r>
      <w:proofErr w:type="spellStart"/>
      <w:r>
        <w:t>Осмомыслу</w:t>
      </w:r>
      <w:proofErr w:type="spellEnd"/>
      <w:r>
        <w:t xml:space="preserve"> Галицкому звучит страстный призыв объединиться с русскими князьями в борьбе против половцев, потому что, пока князь воевал с венграми и в далёкие земли посылал воинов против султана, на землю Русскую пришла беда.  </w:t>
      </w:r>
    </w:p>
    <w:p w:rsidR="00097763" w:rsidRDefault="00097763" w:rsidP="0043660A">
      <w:pPr>
        <w:pStyle w:val="a5"/>
        <w:spacing w:after="127" w:line="259" w:lineRule="auto"/>
        <w:ind w:left="281" w:firstLine="0"/>
        <w:jc w:val="left"/>
      </w:pPr>
    </w:p>
    <w:tbl>
      <w:tblPr>
        <w:tblStyle w:val="TableGrid"/>
        <w:tblpPr w:vertAnchor="text" w:tblpX="-110" w:tblpY="-2"/>
        <w:tblOverlap w:val="never"/>
        <w:tblW w:w="418" w:type="dxa"/>
        <w:tblInd w:w="0" w:type="dxa"/>
        <w:tblCellMar>
          <w:top w:w="70" w:type="dxa"/>
          <w:left w:w="115" w:type="dxa"/>
          <w:bottom w:w="0" w:type="dxa"/>
          <w:right w:w="110" w:type="dxa"/>
        </w:tblCellMar>
        <w:tblLook w:val="04A0" w:firstRow="1" w:lastRow="0" w:firstColumn="1" w:lastColumn="0" w:noHBand="0" w:noVBand="1"/>
      </w:tblPr>
      <w:tblGrid>
        <w:gridCol w:w="418"/>
      </w:tblGrid>
      <w:tr w:rsidR="00097763">
        <w:trPr>
          <w:trHeight w:val="266"/>
        </w:trPr>
        <w:tc>
          <w:tcPr>
            <w:tcW w:w="418"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right="6" w:firstLine="0"/>
              <w:jc w:val="center"/>
            </w:pPr>
            <w:r>
              <w:t xml:space="preserve">5 </w:t>
            </w:r>
          </w:p>
        </w:tc>
      </w:tr>
    </w:tbl>
    <w:p w:rsidR="00097763" w:rsidRDefault="00887AB7">
      <w:pPr>
        <w:ind w:left="10" w:right="33"/>
      </w:pPr>
      <w:r>
        <w:t xml:space="preserve">Установите соответствие между литературными направлениями и представляющими их произведениями: для каждой позиции из первого столбца подберите соответствующую позицию из второго столбца, обозначенную цифрой. </w:t>
      </w:r>
    </w:p>
    <w:p w:rsidR="00097763" w:rsidRDefault="00887AB7">
      <w:pPr>
        <w:spacing w:after="0" w:line="259" w:lineRule="auto"/>
        <w:ind w:left="569" w:firstLine="0"/>
        <w:jc w:val="left"/>
      </w:pPr>
      <w:r>
        <w:rPr>
          <w:sz w:val="6"/>
        </w:rPr>
        <w:t xml:space="preserve"> </w:t>
      </w:r>
      <w:r>
        <w:rPr>
          <w:sz w:val="6"/>
        </w:rPr>
        <w:tab/>
      </w:r>
      <w:r>
        <w:rPr>
          <w:sz w:val="2"/>
          <w:vertAlign w:val="subscript"/>
        </w:rPr>
        <w:t xml:space="preserve"> </w:t>
      </w:r>
    </w:p>
    <w:tbl>
      <w:tblPr>
        <w:tblStyle w:val="TableGrid"/>
        <w:tblW w:w="6355" w:type="dxa"/>
        <w:tblInd w:w="569" w:type="dxa"/>
        <w:tblCellMar>
          <w:top w:w="5" w:type="dxa"/>
          <w:left w:w="0" w:type="dxa"/>
          <w:bottom w:w="0" w:type="dxa"/>
          <w:right w:w="0" w:type="dxa"/>
        </w:tblCellMar>
        <w:tblLook w:val="04A0" w:firstRow="1" w:lastRow="0" w:firstColumn="1" w:lastColumn="0" w:noHBand="0" w:noVBand="1"/>
      </w:tblPr>
      <w:tblGrid>
        <w:gridCol w:w="2393"/>
        <w:gridCol w:w="3962"/>
      </w:tblGrid>
      <w:tr w:rsidR="00097763">
        <w:trPr>
          <w:trHeight w:val="432"/>
        </w:trPr>
        <w:tc>
          <w:tcPr>
            <w:tcW w:w="2393" w:type="dxa"/>
            <w:tcBorders>
              <w:top w:val="nil"/>
              <w:left w:val="nil"/>
              <w:bottom w:val="nil"/>
              <w:right w:val="nil"/>
            </w:tcBorders>
          </w:tcPr>
          <w:p w:rsidR="00097763" w:rsidRDefault="00887AB7">
            <w:pPr>
              <w:spacing w:after="0" w:line="259" w:lineRule="auto"/>
              <w:ind w:left="300" w:firstLine="0"/>
              <w:jc w:val="left"/>
            </w:pPr>
            <w:r>
              <w:t xml:space="preserve">НАПРАВЛЕНИЯ  </w:t>
            </w:r>
          </w:p>
          <w:p w:rsidR="00097763" w:rsidRDefault="00887AB7" w:rsidP="00E6382D">
            <w:pPr>
              <w:spacing w:after="0" w:line="259" w:lineRule="auto"/>
              <w:ind w:left="0" w:firstLine="0"/>
              <w:jc w:val="left"/>
            </w:pPr>
            <w:r>
              <w:t xml:space="preserve"> В ЛИТЕРАТУРЕ </w:t>
            </w:r>
          </w:p>
        </w:tc>
        <w:tc>
          <w:tcPr>
            <w:tcW w:w="3962" w:type="dxa"/>
            <w:tcBorders>
              <w:top w:val="nil"/>
              <w:left w:val="nil"/>
              <w:bottom w:val="nil"/>
              <w:right w:val="nil"/>
            </w:tcBorders>
          </w:tcPr>
          <w:p w:rsidR="00097763" w:rsidRDefault="00E6382D">
            <w:pPr>
              <w:tabs>
                <w:tab w:val="center" w:pos="2156"/>
              </w:tabs>
              <w:spacing w:after="0" w:line="259" w:lineRule="auto"/>
              <w:ind w:left="0" w:firstLine="0"/>
              <w:jc w:val="left"/>
            </w:pPr>
            <w:r>
              <w:t xml:space="preserve">      </w:t>
            </w:r>
            <w:r w:rsidR="00887AB7">
              <w:t xml:space="preserve">ПРОИЗВЕДЕНИЯ </w:t>
            </w:r>
          </w:p>
          <w:p w:rsidR="00097763" w:rsidRDefault="00887AB7">
            <w:pPr>
              <w:spacing w:after="0" w:line="259" w:lineRule="auto"/>
              <w:ind w:left="0" w:firstLine="0"/>
              <w:jc w:val="left"/>
            </w:pPr>
            <w:r>
              <w:t xml:space="preserve">1) М.Ю. Лермонтов, «Мцыри» </w:t>
            </w:r>
          </w:p>
        </w:tc>
      </w:tr>
      <w:tr w:rsidR="00097763">
        <w:trPr>
          <w:trHeight w:val="682"/>
        </w:trPr>
        <w:tc>
          <w:tcPr>
            <w:tcW w:w="2393" w:type="dxa"/>
            <w:tcBorders>
              <w:top w:val="nil"/>
              <w:left w:val="nil"/>
              <w:bottom w:val="nil"/>
              <w:right w:val="nil"/>
            </w:tcBorders>
          </w:tcPr>
          <w:p w:rsidR="00097763" w:rsidRDefault="00887AB7">
            <w:pPr>
              <w:spacing w:after="0" w:line="259" w:lineRule="auto"/>
              <w:ind w:left="0" w:firstLine="0"/>
              <w:jc w:val="left"/>
            </w:pPr>
            <w:r>
              <w:t xml:space="preserve">A) классицизм </w:t>
            </w:r>
          </w:p>
          <w:p w:rsidR="00097763" w:rsidRDefault="00887AB7">
            <w:pPr>
              <w:spacing w:after="0" w:line="259" w:lineRule="auto"/>
              <w:ind w:left="0" w:firstLine="0"/>
              <w:jc w:val="left"/>
            </w:pPr>
            <w:r>
              <w:t xml:space="preserve">Б) реализм </w:t>
            </w:r>
          </w:p>
          <w:p w:rsidR="00097763" w:rsidRDefault="00887AB7">
            <w:pPr>
              <w:spacing w:after="0" w:line="259" w:lineRule="auto"/>
              <w:ind w:left="0" w:firstLine="0"/>
              <w:jc w:val="left"/>
            </w:pPr>
            <w:r>
              <w:t xml:space="preserve">В) романтизм </w:t>
            </w:r>
          </w:p>
        </w:tc>
        <w:tc>
          <w:tcPr>
            <w:tcW w:w="3962" w:type="dxa"/>
            <w:tcBorders>
              <w:top w:val="nil"/>
              <w:left w:val="nil"/>
              <w:bottom w:val="nil"/>
              <w:right w:val="nil"/>
            </w:tcBorders>
          </w:tcPr>
          <w:p w:rsidR="00097763" w:rsidRDefault="00887AB7">
            <w:pPr>
              <w:numPr>
                <w:ilvl w:val="0"/>
                <w:numId w:val="8"/>
              </w:numPr>
              <w:spacing w:after="0" w:line="259" w:lineRule="auto"/>
              <w:ind w:hanging="300"/>
              <w:jc w:val="left"/>
            </w:pPr>
            <w:r>
              <w:t xml:space="preserve">Д.И. Фонвизин, «Недоросль» </w:t>
            </w:r>
          </w:p>
          <w:p w:rsidR="00097763" w:rsidRDefault="00887AB7">
            <w:pPr>
              <w:numPr>
                <w:ilvl w:val="0"/>
                <w:numId w:val="8"/>
              </w:numPr>
              <w:spacing w:after="0" w:line="259" w:lineRule="auto"/>
              <w:ind w:hanging="300"/>
              <w:jc w:val="left"/>
            </w:pPr>
            <w:r>
              <w:t xml:space="preserve">А.С. Пушкин, «Станционный смотритель» </w:t>
            </w:r>
          </w:p>
          <w:p w:rsidR="00097763" w:rsidRDefault="00887AB7">
            <w:pPr>
              <w:numPr>
                <w:ilvl w:val="0"/>
                <w:numId w:val="8"/>
              </w:numPr>
              <w:spacing w:after="0" w:line="259" w:lineRule="auto"/>
              <w:ind w:hanging="300"/>
              <w:jc w:val="left"/>
            </w:pPr>
            <w:r>
              <w:t xml:space="preserve">Н. М. Карамзин, «Бедная Лиза» </w:t>
            </w:r>
          </w:p>
        </w:tc>
      </w:tr>
    </w:tbl>
    <w:p w:rsidR="00097763" w:rsidRDefault="00887AB7">
      <w:pPr>
        <w:spacing w:after="36" w:line="259" w:lineRule="auto"/>
        <w:ind w:left="569" w:firstLine="0"/>
        <w:jc w:val="left"/>
      </w:pPr>
      <w:r>
        <w:rPr>
          <w:sz w:val="2"/>
        </w:rPr>
        <w:t xml:space="preserve"> </w:t>
      </w:r>
    </w:p>
    <w:p w:rsidR="00097763" w:rsidRDefault="00887AB7" w:rsidP="009F70DC">
      <w:pPr>
        <w:spacing w:after="124" w:line="259" w:lineRule="auto"/>
        <w:ind w:left="284" w:hanging="142"/>
        <w:jc w:val="left"/>
      </w:pPr>
      <w:r>
        <w:t xml:space="preserve">Запишите в таблицу номера выбранных ответов под соответствующими буквами.  </w:t>
      </w:r>
    </w:p>
    <w:tbl>
      <w:tblPr>
        <w:tblStyle w:val="TableGrid"/>
        <w:tblW w:w="2418" w:type="dxa"/>
        <w:tblInd w:w="581" w:type="dxa"/>
        <w:tblCellMar>
          <w:top w:w="84" w:type="dxa"/>
          <w:left w:w="29" w:type="dxa"/>
          <w:bottom w:w="0" w:type="dxa"/>
          <w:right w:w="0" w:type="dxa"/>
        </w:tblCellMar>
        <w:tblLook w:val="04A0" w:firstRow="1" w:lastRow="0" w:firstColumn="1" w:lastColumn="0" w:noHBand="0" w:noVBand="1"/>
      </w:tblPr>
      <w:tblGrid>
        <w:gridCol w:w="1038"/>
        <w:gridCol w:w="453"/>
        <w:gridCol w:w="471"/>
        <w:gridCol w:w="456"/>
      </w:tblGrid>
      <w:tr w:rsidR="00097763" w:rsidTr="00FE1169">
        <w:trPr>
          <w:trHeight w:val="190"/>
        </w:trPr>
        <w:tc>
          <w:tcPr>
            <w:tcW w:w="1038" w:type="dxa"/>
            <w:tcBorders>
              <w:top w:val="single" w:sz="4" w:space="0" w:color="A0A0A0"/>
              <w:left w:val="single" w:sz="5" w:space="0" w:color="F0F0F0"/>
              <w:bottom w:val="single" w:sz="5" w:space="0" w:color="A0A0A0"/>
              <w:right w:val="single" w:sz="5" w:space="0" w:color="A0A0A0"/>
            </w:tcBorders>
          </w:tcPr>
          <w:p w:rsidR="00097763" w:rsidRDefault="00887AB7">
            <w:pPr>
              <w:spacing w:after="0" w:line="259" w:lineRule="auto"/>
              <w:ind w:left="0" w:firstLine="0"/>
              <w:jc w:val="left"/>
            </w:pPr>
            <w:r>
              <w:rPr>
                <w:sz w:val="17"/>
              </w:rPr>
              <w:t xml:space="preserve"> </w:t>
            </w:r>
          </w:p>
        </w:tc>
        <w:tc>
          <w:tcPr>
            <w:tcW w:w="453" w:type="dxa"/>
            <w:tcBorders>
              <w:top w:val="single" w:sz="4" w:space="0" w:color="A0A0A0"/>
              <w:left w:val="single" w:sz="5" w:space="0" w:color="A0A0A0"/>
              <w:bottom w:val="double" w:sz="4" w:space="0" w:color="A0A0A0"/>
              <w:right w:val="single" w:sz="5" w:space="0" w:color="A0A0A0"/>
            </w:tcBorders>
          </w:tcPr>
          <w:p w:rsidR="00097763" w:rsidRDefault="00887AB7">
            <w:pPr>
              <w:spacing w:after="0" w:line="259" w:lineRule="auto"/>
              <w:ind w:left="110" w:firstLine="0"/>
              <w:jc w:val="left"/>
            </w:pPr>
            <w:r>
              <w:t>А</w:t>
            </w:r>
            <w:r>
              <w:rPr>
                <w:sz w:val="17"/>
              </w:rPr>
              <w:t xml:space="preserve"> </w:t>
            </w:r>
          </w:p>
        </w:tc>
        <w:tc>
          <w:tcPr>
            <w:tcW w:w="471" w:type="dxa"/>
            <w:tcBorders>
              <w:top w:val="single" w:sz="4" w:space="0" w:color="A0A0A0"/>
              <w:left w:val="single" w:sz="5" w:space="0" w:color="A0A0A0"/>
              <w:bottom w:val="double" w:sz="4" w:space="0" w:color="A0A0A0"/>
              <w:right w:val="single" w:sz="5" w:space="0" w:color="A0A0A0"/>
            </w:tcBorders>
          </w:tcPr>
          <w:p w:rsidR="00097763" w:rsidRDefault="00887AB7">
            <w:pPr>
              <w:spacing w:after="0" w:line="259" w:lineRule="auto"/>
              <w:ind w:left="135" w:firstLine="0"/>
              <w:jc w:val="left"/>
            </w:pPr>
            <w:r>
              <w:t>Б</w:t>
            </w:r>
            <w:r>
              <w:rPr>
                <w:sz w:val="17"/>
              </w:rPr>
              <w:t xml:space="preserve"> </w:t>
            </w:r>
          </w:p>
        </w:tc>
        <w:tc>
          <w:tcPr>
            <w:tcW w:w="456" w:type="dxa"/>
            <w:tcBorders>
              <w:top w:val="single" w:sz="4" w:space="0" w:color="A0A0A0"/>
              <w:left w:val="single" w:sz="5" w:space="0" w:color="A0A0A0"/>
              <w:bottom w:val="double" w:sz="4" w:space="0" w:color="A0A0A0"/>
              <w:right w:val="single" w:sz="4" w:space="0" w:color="A0A0A0"/>
            </w:tcBorders>
          </w:tcPr>
          <w:p w:rsidR="00097763" w:rsidRDefault="00887AB7">
            <w:pPr>
              <w:spacing w:after="0" w:line="259" w:lineRule="auto"/>
              <w:ind w:left="133" w:firstLine="0"/>
              <w:jc w:val="left"/>
            </w:pPr>
            <w:r>
              <w:t>В</w:t>
            </w:r>
            <w:r>
              <w:rPr>
                <w:sz w:val="17"/>
              </w:rPr>
              <w:t xml:space="preserve"> </w:t>
            </w:r>
          </w:p>
        </w:tc>
      </w:tr>
      <w:tr w:rsidR="00097763" w:rsidTr="00FE1169">
        <w:trPr>
          <w:trHeight w:val="182"/>
        </w:trPr>
        <w:tc>
          <w:tcPr>
            <w:tcW w:w="1038" w:type="dxa"/>
            <w:tcBorders>
              <w:top w:val="single" w:sz="5" w:space="0" w:color="A0A0A0"/>
              <w:left w:val="single" w:sz="5" w:space="0" w:color="F0F0F0"/>
              <w:bottom w:val="single" w:sz="5" w:space="0" w:color="A0A0A0"/>
              <w:right w:val="double" w:sz="4" w:space="0" w:color="A0A0A0"/>
            </w:tcBorders>
          </w:tcPr>
          <w:p w:rsidR="00097763" w:rsidRDefault="00887AB7">
            <w:pPr>
              <w:spacing w:after="0" w:line="259" w:lineRule="auto"/>
              <w:ind w:left="149" w:firstLine="0"/>
              <w:jc w:val="left"/>
            </w:pPr>
            <w:r>
              <w:t>Ответ:</w:t>
            </w:r>
            <w:r>
              <w:rPr>
                <w:sz w:val="17"/>
              </w:rPr>
              <w:t xml:space="preserve"> </w:t>
            </w:r>
          </w:p>
        </w:tc>
        <w:tc>
          <w:tcPr>
            <w:tcW w:w="453" w:type="dxa"/>
            <w:tcBorders>
              <w:top w:val="double" w:sz="4" w:space="0" w:color="A0A0A0"/>
              <w:left w:val="double" w:sz="4" w:space="0" w:color="A0A0A0"/>
              <w:bottom w:val="single" w:sz="5" w:space="0" w:color="A0A0A0"/>
              <w:right w:val="double" w:sz="4" w:space="0" w:color="A0A0A0"/>
            </w:tcBorders>
            <w:shd w:val="clear" w:color="auto" w:fill="auto"/>
            <w:vAlign w:val="bottom"/>
          </w:tcPr>
          <w:p w:rsidR="00097763" w:rsidRDefault="00887AB7">
            <w:pPr>
              <w:spacing w:after="0" w:line="259" w:lineRule="auto"/>
              <w:ind w:left="0" w:right="-16" w:firstLine="0"/>
              <w:jc w:val="right"/>
            </w:pPr>
            <w:r>
              <w:rPr>
                <w:sz w:val="17"/>
              </w:rPr>
              <w:t xml:space="preserve"> </w:t>
            </w:r>
          </w:p>
        </w:tc>
        <w:tc>
          <w:tcPr>
            <w:tcW w:w="471" w:type="dxa"/>
            <w:tcBorders>
              <w:top w:val="double" w:sz="4" w:space="0" w:color="A0A0A0"/>
              <w:left w:val="double" w:sz="4" w:space="0" w:color="A0A0A0"/>
              <w:bottom w:val="single" w:sz="5" w:space="0" w:color="A0A0A0"/>
              <w:right w:val="double" w:sz="4" w:space="0" w:color="A0A0A0"/>
            </w:tcBorders>
            <w:shd w:val="clear" w:color="auto" w:fill="auto"/>
            <w:vAlign w:val="bottom"/>
          </w:tcPr>
          <w:p w:rsidR="00097763" w:rsidRDefault="00887AB7">
            <w:pPr>
              <w:spacing w:after="0" w:line="259" w:lineRule="auto"/>
              <w:ind w:left="0" w:right="-17" w:firstLine="0"/>
              <w:jc w:val="right"/>
            </w:pPr>
            <w:r>
              <w:rPr>
                <w:sz w:val="17"/>
              </w:rPr>
              <w:t xml:space="preserve"> </w:t>
            </w:r>
          </w:p>
        </w:tc>
        <w:tc>
          <w:tcPr>
            <w:tcW w:w="456" w:type="dxa"/>
            <w:tcBorders>
              <w:top w:val="double" w:sz="4" w:space="0" w:color="A0A0A0"/>
              <w:left w:val="double" w:sz="4" w:space="0" w:color="A0A0A0"/>
              <w:bottom w:val="single" w:sz="5" w:space="0" w:color="A0A0A0"/>
              <w:right w:val="single" w:sz="4" w:space="0" w:color="A0A0A0"/>
            </w:tcBorders>
            <w:shd w:val="clear" w:color="auto" w:fill="auto"/>
          </w:tcPr>
          <w:p w:rsidR="00097763" w:rsidRDefault="00097763">
            <w:pPr>
              <w:spacing w:after="160" w:line="259" w:lineRule="auto"/>
              <w:ind w:left="0" w:firstLine="0"/>
              <w:jc w:val="left"/>
            </w:pPr>
          </w:p>
        </w:tc>
      </w:tr>
    </w:tbl>
    <w:p w:rsidR="00097763" w:rsidRDefault="00097763">
      <w:pPr>
        <w:spacing w:after="160" w:line="216" w:lineRule="auto"/>
        <w:ind w:left="610" w:right="6487" w:firstLine="0"/>
        <w:jc w:val="left"/>
      </w:pPr>
    </w:p>
    <w:tbl>
      <w:tblPr>
        <w:tblStyle w:val="TableGrid"/>
        <w:tblpPr w:vertAnchor="text" w:tblpX="-110" w:tblpY="1"/>
        <w:tblOverlap w:val="never"/>
        <w:tblW w:w="418" w:type="dxa"/>
        <w:tblInd w:w="0" w:type="dxa"/>
        <w:tblCellMar>
          <w:top w:w="70" w:type="dxa"/>
          <w:left w:w="115" w:type="dxa"/>
          <w:bottom w:w="0" w:type="dxa"/>
          <w:right w:w="110" w:type="dxa"/>
        </w:tblCellMar>
        <w:tblLook w:val="04A0" w:firstRow="1" w:lastRow="0" w:firstColumn="1" w:lastColumn="0" w:noHBand="0" w:noVBand="1"/>
      </w:tblPr>
      <w:tblGrid>
        <w:gridCol w:w="418"/>
      </w:tblGrid>
      <w:tr w:rsidR="00097763">
        <w:trPr>
          <w:trHeight w:val="266"/>
        </w:trPr>
        <w:tc>
          <w:tcPr>
            <w:tcW w:w="418"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right="6" w:firstLine="0"/>
              <w:jc w:val="center"/>
            </w:pPr>
            <w:r>
              <w:t xml:space="preserve">6 </w:t>
            </w:r>
          </w:p>
        </w:tc>
      </w:tr>
    </w:tbl>
    <w:p w:rsidR="00097763" w:rsidRDefault="00887AB7">
      <w:pPr>
        <w:spacing w:line="249" w:lineRule="auto"/>
        <w:ind w:left="579" w:right="33"/>
        <w:jc w:val="left"/>
      </w:pPr>
      <w:r>
        <w:t xml:space="preserve">Установите соответствие между фрагментами стихотворений и </w:t>
      </w:r>
      <w:proofErr w:type="gramStart"/>
      <w:r>
        <w:t>их названиями</w:t>
      </w:r>
      <w:proofErr w:type="gramEnd"/>
      <w:r>
        <w:t xml:space="preserve"> и авторами: для каждой позиции из первого столбца подберите соответствующую позицию из второго столбца, обозначенную цифрой.  </w:t>
      </w:r>
    </w:p>
    <w:p w:rsidR="00097763" w:rsidRDefault="00887AB7">
      <w:pPr>
        <w:spacing w:after="0" w:line="259" w:lineRule="auto"/>
        <w:ind w:left="569" w:firstLine="0"/>
        <w:jc w:val="left"/>
      </w:pPr>
      <w:r>
        <w:t xml:space="preserve"> </w:t>
      </w:r>
    </w:p>
    <w:tbl>
      <w:tblPr>
        <w:tblStyle w:val="TableGrid"/>
        <w:tblW w:w="9072" w:type="dxa"/>
        <w:tblInd w:w="426" w:type="dxa"/>
        <w:tblCellMar>
          <w:top w:w="5" w:type="dxa"/>
          <w:left w:w="0" w:type="dxa"/>
          <w:bottom w:w="0" w:type="dxa"/>
          <w:right w:w="0" w:type="dxa"/>
        </w:tblCellMar>
        <w:tblLook w:val="04A0" w:firstRow="1" w:lastRow="0" w:firstColumn="1" w:lastColumn="0" w:noHBand="0" w:noVBand="1"/>
      </w:tblPr>
      <w:tblGrid>
        <w:gridCol w:w="3685"/>
        <w:gridCol w:w="5387"/>
      </w:tblGrid>
      <w:tr w:rsidR="00097763" w:rsidTr="0043660A">
        <w:trPr>
          <w:trHeight w:val="2228"/>
        </w:trPr>
        <w:tc>
          <w:tcPr>
            <w:tcW w:w="3685" w:type="dxa"/>
            <w:tcBorders>
              <w:top w:val="nil"/>
              <w:left w:val="nil"/>
              <w:bottom w:val="nil"/>
              <w:right w:val="nil"/>
            </w:tcBorders>
          </w:tcPr>
          <w:p w:rsidR="00097763" w:rsidRDefault="00887AB7" w:rsidP="00E6382D">
            <w:pPr>
              <w:tabs>
                <w:tab w:val="center" w:pos="2012"/>
              </w:tabs>
              <w:spacing w:after="0" w:line="240" w:lineRule="auto"/>
              <w:ind w:left="0" w:firstLine="0"/>
              <w:jc w:val="left"/>
            </w:pPr>
            <w:r>
              <w:rPr>
                <w:sz w:val="6"/>
              </w:rPr>
              <w:lastRenderedPageBreak/>
              <w:t xml:space="preserve"> </w:t>
            </w:r>
            <w:r>
              <w:t xml:space="preserve"> </w:t>
            </w:r>
            <w:r>
              <w:tab/>
              <w:t xml:space="preserve">ФРАГМЕНТЫ СТИХОТВОРЕНИЙ </w:t>
            </w:r>
          </w:p>
          <w:p w:rsidR="00E6382D" w:rsidRDefault="00887AB7" w:rsidP="00E6382D">
            <w:pPr>
              <w:spacing w:after="0" w:line="240" w:lineRule="auto"/>
              <w:ind w:left="379" w:right="818" w:hanging="379"/>
              <w:jc w:val="left"/>
            </w:pPr>
            <w:r>
              <w:t xml:space="preserve">А) Душе настало пробужденье:  </w:t>
            </w:r>
          </w:p>
          <w:p w:rsidR="00097763" w:rsidRDefault="00887AB7" w:rsidP="00E6382D">
            <w:pPr>
              <w:spacing w:after="0" w:line="240" w:lineRule="auto"/>
              <w:ind w:left="379" w:right="818" w:hanging="379"/>
              <w:jc w:val="left"/>
            </w:pPr>
            <w:r>
              <w:t xml:space="preserve">И вот опять явилась ты, </w:t>
            </w:r>
          </w:p>
          <w:p w:rsidR="00097763" w:rsidRDefault="00887AB7" w:rsidP="00E6382D">
            <w:pPr>
              <w:spacing w:after="0" w:line="240" w:lineRule="auto"/>
              <w:ind w:left="379" w:right="932" w:firstLine="0"/>
              <w:jc w:val="left"/>
            </w:pPr>
            <w:r>
              <w:t xml:space="preserve">Как мимолетное виденье, </w:t>
            </w:r>
            <w:proofErr w:type="gramStart"/>
            <w:r>
              <w:t>Как</w:t>
            </w:r>
            <w:proofErr w:type="gramEnd"/>
            <w:r>
              <w:t xml:space="preserve"> гений чистой красоты.</w:t>
            </w:r>
            <w:r>
              <w:rPr>
                <w:sz w:val="11"/>
              </w:rPr>
              <w:t xml:space="preserve">  </w:t>
            </w:r>
          </w:p>
          <w:p w:rsidR="00097763" w:rsidRDefault="00887AB7" w:rsidP="00E6382D">
            <w:pPr>
              <w:tabs>
                <w:tab w:val="center" w:pos="1865"/>
              </w:tabs>
              <w:spacing w:after="0" w:line="240" w:lineRule="auto"/>
              <w:ind w:left="0" w:firstLine="0"/>
              <w:jc w:val="left"/>
            </w:pPr>
            <w:r>
              <w:t xml:space="preserve">Б) </w:t>
            </w:r>
            <w:r>
              <w:tab/>
              <w:t xml:space="preserve">Волхвы не боятся могучих владык, </w:t>
            </w:r>
          </w:p>
          <w:p w:rsidR="00097763" w:rsidRDefault="00887AB7" w:rsidP="00E6382D">
            <w:pPr>
              <w:spacing w:after="0" w:line="240" w:lineRule="auto"/>
              <w:ind w:left="379" w:right="263" w:firstLine="0"/>
              <w:jc w:val="left"/>
            </w:pPr>
            <w:r>
              <w:t xml:space="preserve">А княжеский дар им не нужен; Правдив и свободен их вещий язык </w:t>
            </w:r>
            <w:proofErr w:type="gramStart"/>
            <w:r>
              <w:t>И</w:t>
            </w:r>
            <w:proofErr w:type="gramEnd"/>
            <w:r>
              <w:t xml:space="preserve"> с волей небесною дружен. </w:t>
            </w:r>
          </w:p>
          <w:p w:rsidR="00097763" w:rsidRDefault="00887AB7" w:rsidP="00E6382D">
            <w:pPr>
              <w:spacing w:after="0" w:line="240" w:lineRule="auto"/>
              <w:ind w:left="379" w:firstLine="0"/>
              <w:jc w:val="left"/>
            </w:pPr>
            <w:r>
              <w:t>Грядущие годы таятся во мгле;</w:t>
            </w:r>
          </w:p>
        </w:tc>
        <w:tc>
          <w:tcPr>
            <w:tcW w:w="5387" w:type="dxa"/>
            <w:tcBorders>
              <w:top w:val="nil"/>
              <w:left w:val="nil"/>
              <w:bottom w:val="nil"/>
              <w:right w:val="nil"/>
            </w:tcBorders>
          </w:tcPr>
          <w:p w:rsidR="00097763" w:rsidRDefault="00887AB7" w:rsidP="00E6382D">
            <w:pPr>
              <w:tabs>
                <w:tab w:val="center" w:pos="1691"/>
              </w:tabs>
              <w:spacing w:after="0" w:line="240" w:lineRule="auto"/>
              <w:ind w:left="0" w:firstLine="0"/>
              <w:jc w:val="left"/>
            </w:pPr>
            <w:r>
              <w:t xml:space="preserve"> </w:t>
            </w:r>
            <w:r>
              <w:tab/>
              <w:t xml:space="preserve">АВТОРЫ И НАЗВАНИЯ </w:t>
            </w:r>
          </w:p>
          <w:p w:rsidR="00097763" w:rsidRDefault="00887AB7" w:rsidP="00E6382D">
            <w:pPr>
              <w:numPr>
                <w:ilvl w:val="0"/>
                <w:numId w:val="9"/>
              </w:numPr>
              <w:spacing w:after="0" w:line="240" w:lineRule="auto"/>
              <w:ind w:hanging="333"/>
              <w:jc w:val="left"/>
            </w:pPr>
            <w:r>
              <w:t xml:space="preserve">М.Ю. Лермонтов, «Родина» </w:t>
            </w:r>
          </w:p>
          <w:p w:rsidR="00097763" w:rsidRDefault="00887AB7" w:rsidP="00E6382D">
            <w:pPr>
              <w:numPr>
                <w:ilvl w:val="0"/>
                <w:numId w:val="9"/>
              </w:numPr>
              <w:spacing w:after="0" w:line="240" w:lineRule="auto"/>
              <w:ind w:hanging="333"/>
              <w:jc w:val="left"/>
            </w:pPr>
            <w:r>
              <w:t xml:space="preserve">А.С. Пушкин, «Песнь о вещем Олеге» </w:t>
            </w:r>
          </w:p>
          <w:p w:rsidR="00097763" w:rsidRDefault="00887AB7" w:rsidP="00E6382D">
            <w:pPr>
              <w:numPr>
                <w:ilvl w:val="0"/>
                <w:numId w:val="9"/>
              </w:numPr>
              <w:spacing w:after="0" w:line="240" w:lineRule="auto"/>
              <w:ind w:hanging="333"/>
              <w:jc w:val="left"/>
            </w:pPr>
            <w:r>
              <w:t xml:space="preserve">А.С. Пушкин, «К морю» </w:t>
            </w:r>
          </w:p>
          <w:p w:rsidR="00097763" w:rsidRDefault="00887AB7" w:rsidP="0043660A">
            <w:pPr>
              <w:numPr>
                <w:ilvl w:val="0"/>
                <w:numId w:val="9"/>
              </w:numPr>
              <w:spacing w:after="0" w:line="240" w:lineRule="auto"/>
              <w:ind w:hanging="333"/>
              <w:jc w:val="left"/>
            </w:pPr>
            <w:r>
              <w:t xml:space="preserve">А.С. Пушкин, «Я помню </w:t>
            </w:r>
            <w:r>
              <w:rPr>
                <w:sz w:val="2"/>
              </w:rPr>
              <w:t xml:space="preserve"> </w:t>
            </w:r>
            <w:r>
              <w:t xml:space="preserve">чудное мгновенье…» </w:t>
            </w:r>
          </w:p>
        </w:tc>
      </w:tr>
    </w:tbl>
    <w:p w:rsidR="00097763" w:rsidRDefault="00887AB7" w:rsidP="00E6382D">
      <w:pPr>
        <w:spacing w:after="0" w:line="240" w:lineRule="auto"/>
        <w:ind w:left="0" w:right="33" w:firstLine="0"/>
      </w:pPr>
      <w:r>
        <w:t>Но вижу твой жребий на светлом челе.</w:t>
      </w:r>
      <w:r>
        <w:rPr>
          <w:sz w:val="11"/>
        </w:rPr>
        <w:t xml:space="preserve"> </w:t>
      </w:r>
    </w:p>
    <w:p w:rsidR="00E6382D" w:rsidRDefault="00887AB7">
      <w:pPr>
        <w:ind w:left="948" w:right="3290" w:hanging="379"/>
      </w:pPr>
      <w:r>
        <w:t xml:space="preserve">В) </w:t>
      </w:r>
      <w:proofErr w:type="gramStart"/>
      <w:r>
        <w:t>С</w:t>
      </w:r>
      <w:proofErr w:type="gramEnd"/>
      <w:r w:rsidR="00E6382D">
        <w:t xml:space="preserve"> </w:t>
      </w:r>
      <w:r>
        <w:t xml:space="preserve">отрадой, многим незнакомой, </w:t>
      </w:r>
    </w:p>
    <w:p w:rsidR="00097763" w:rsidRDefault="00E6382D">
      <w:pPr>
        <w:ind w:left="948" w:right="3290" w:hanging="379"/>
      </w:pPr>
      <w:r>
        <w:t xml:space="preserve">       </w:t>
      </w:r>
      <w:r w:rsidR="00887AB7">
        <w:t xml:space="preserve">Я вижу полное гумно, </w:t>
      </w:r>
    </w:p>
    <w:p w:rsidR="00097763" w:rsidRDefault="00887AB7">
      <w:pPr>
        <w:ind w:left="958" w:right="33"/>
      </w:pPr>
      <w:r>
        <w:t xml:space="preserve">Избу, покрытую соломой, </w:t>
      </w:r>
    </w:p>
    <w:p w:rsidR="00097763" w:rsidRDefault="00887AB7">
      <w:pPr>
        <w:ind w:left="958" w:right="33"/>
      </w:pPr>
      <w:r>
        <w:t xml:space="preserve">С резными ставнями окно; </w:t>
      </w:r>
    </w:p>
    <w:p w:rsidR="00097763" w:rsidRDefault="00887AB7">
      <w:pPr>
        <w:ind w:left="958" w:right="33"/>
      </w:pPr>
      <w:r>
        <w:t xml:space="preserve">И в праздник, вечером росистым, </w:t>
      </w:r>
    </w:p>
    <w:p w:rsidR="00097763" w:rsidRDefault="00887AB7">
      <w:pPr>
        <w:ind w:left="958" w:right="33"/>
      </w:pPr>
      <w:r>
        <w:t xml:space="preserve">Смотреть до полночи готов </w:t>
      </w:r>
    </w:p>
    <w:p w:rsidR="00E6382D" w:rsidRDefault="00887AB7">
      <w:pPr>
        <w:ind w:left="958" w:right="3043"/>
      </w:pPr>
      <w:r>
        <w:t xml:space="preserve">На пляску с топаньем и свистом </w:t>
      </w:r>
    </w:p>
    <w:p w:rsidR="00097763" w:rsidRDefault="00887AB7">
      <w:pPr>
        <w:ind w:left="958" w:right="3043"/>
      </w:pPr>
      <w:r>
        <w:t xml:space="preserve">Под говор пьяных мужичков. </w:t>
      </w:r>
    </w:p>
    <w:p w:rsidR="00097763" w:rsidRDefault="00887AB7">
      <w:pPr>
        <w:spacing w:after="36" w:line="259" w:lineRule="auto"/>
        <w:ind w:left="610" w:firstLine="0"/>
        <w:jc w:val="left"/>
      </w:pPr>
      <w:r>
        <w:rPr>
          <w:sz w:val="2"/>
        </w:rPr>
        <w:t xml:space="preserve"> </w:t>
      </w:r>
    </w:p>
    <w:p w:rsidR="00097763" w:rsidRDefault="00887AB7" w:rsidP="00E6382D">
      <w:pPr>
        <w:spacing w:after="124" w:line="259" w:lineRule="auto"/>
        <w:ind w:left="610" w:firstLine="0"/>
        <w:jc w:val="left"/>
      </w:pPr>
      <w:r>
        <w:rPr>
          <w:sz w:val="6"/>
        </w:rPr>
        <w:t xml:space="preserve"> </w:t>
      </w:r>
      <w:r>
        <w:t xml:space="preserve">Запишите в таблицу номера выбранных ответов под соответствующими буквами.  </w:t>
      </w:r>
    </w:p>
    <w:tbl>
      <w:tblPr>
        <w:tblStyle w:val="TableGrid"/>
        <w:tblW w:w="2208" w:type="dxa"/>
        <w:tblInd w:w="581" w:type="dxa"/>
        <w:tblCellMar>
          <w:top w:w="82" w:type="dxa"/>
          <w:left w:w="29" w:type="dxa"/>
          <w:bottom w:w="0" w:type="dxa"/>
          <w:right w:w="0" w:type="dxa"/>
        </w:tblCellMar>
        <w:tblLook w:val="04A0" w:firstRow="1" w:lastRow="0" w:firstColumn="1" w:lastColumn="0" w:noHBand="0" w:noVBand="1"/>
      </w:tblPr>
      <w:tblGrid>
        <w:gridCol w:w="948"/>
        <w:gridCol w:w="414"/>
        <w:gridCol w:w="430"/>
        <w:gridCol w:w="416"/>
      </w:tblGrid>
      <w:tr w:rsidR="00097763" w:rsidTr="00FE1169">
        <w:trPr>
          <w:trHeight w:val="217"/>
        </w:trPr>
        <w:tc>
          <w:tcPr>
            <w:tcW w:w="948" w:type="dxa"/>
            <w:tcBorders>
              <w:top w:val="single" w:sz="4" w:space="0" w:color="A0A0A0"/>
              <w:left w:val="single" w:sz="5" w:space="0" w:color="F0F0F0"/>
              <w:bottom w:val="single" w:sz="4" w:space="0" w:color="A0A0A0"/>
              <w:right w:val="single" w:sz="5" w:space="0" w:color="A0A0A0"/>
            </w:tcBorders>
          </w:tcPr>
          <w:p w:rsidR="00097763" w:rsidRDefault="00887AB7">
            <w:pPr>
              <w:spacing w:after="0" w:line="259" w:lineRule="auto"/>
              <w:ind w:left="0" w:firstLine="0"/>
              <w:jc w:val="left"/>
            </w:pPr>
            <w:r>
              <w:rPr>
                <w:sz w:val="17"/>
              </w:rPr>
              <w:t xml:space="preserve"> </w:t>
            </w:r>
          </w:p>
        </w:tc>
        <w:tc>
          <w:tcPr>
            <w:tcW w:w="414" w:type="dxa"/>
            <w:tcBorders>
              <w:top w:val="single" w:sz="4" w:space="0" w:color="A0A0A0"/>
              <w:left w:val="single" w:sz="5" w:space="0" w:color="A0A0A0"/>
              <w:bottom w:val="double" w:sz="4" w:space="0" w:color="A0A0A0"/>
              <w:right w:val="single" w:sz="5" w:space="0" w:color="A0A0A0"/>
            </w:tcBorders>
          </w:tcPr>
          <w:p w:rsidR="00097763" w:rsidRDefault="00887AB7">
            <w:pPr>
              <w:spacing w:after="0" w:line="259" w:lineRule="auto"/>
              <w:ind w:left="110" w:firstLine="0"/>
              <w:jc w:val="left"/>
            </w:pPr>
            <w:r>
              <w:t>А</w:t>
            </w:r>
            <w:r>
              <w:rPr>
                <w:sz w:val="17"/>
              </w:rPr>
              <w:t xml:space="preserve"> </w:t>
            </w:r>
          </w:p>
        </w:tc>
        <w:tc>
          <w:tcPr>
            <w:tcW w:w="430" w:type="dxa"/>
            <w:tcBorders>
              <w:top w:val="single" w:sz="4" w:space="0" w:color="A0A0A0"/>
              <w:left w:val="single" w:sz="5" w:space="0" w:color="A0A0A0"/>
              <w:bottom w:val="double" w:sz="4" w:space="0" w:color="A0A0A0"/>
              <w:right w:val="single" w:sz="5" w:space="0" w:color="A0A0A0"/>
            </w:tcBorders>
          </w:tcPr>
          <w:p w:rsidR="00097763" w:rsidRDefault="00887AB7">
            <w:pPr>
              <w:spacing w:after="0" w:line="259" w:lineRule="auto"/>
              <w:ind w:left="135" w:firstLine="0"/>
              <w:jc w:val="left"/>
            </w:pPr>
            <w:r>
              <w:t>Б</w:t>
            </w:r>
            <w:r>
              <w:rPr>
                <w:sz w:val="17"/>
              </w:rPr>
              <w:t xml:space="preserve"> </w:t>
            </w:r>
          </w:p>
        </w:tc>
        <w:tc>
          <w:tcPr>
            <w:tcW w:w="416" w:type="dxa"/>
            <w:tcBorders>
              <w:top w:val="single" w:sz="4" w:space="0" w:color="A0A0A0"/>
              <w:left w:val="single" w:sz="5" w:space="0" w:color="A0A0A0"/>
              <w:bottom w:val="double" w:sz="4" w:space="0" w:color="A0A0A0"/>
              <w:right w:val="single" w:sz="4" w:space="0" w:color="A0A0A0"/>
            </w:tcBorders>
          </w:tcPr>
          <w:p w:rsidR="00097763" w:rsidRDefault="00887AB7">
            <w:pPr>
              <w:spacing w:after="0" w:line="259" w:lineRule="auto"/>
              <w:ind w:left="133" w:firstLine="0"/>
              <w:jc w:val="left"/>
            </w:pPr>
            <w:r>
              <w:t>В</w:t>
            </w:r>
            <w:r>
              <w:rPr>
                <w:sz w:val="17"/>
              </w:rPr>
              <w:t xml:space="preserve"> </w:t>
            </w:r>
          </w:p>
        </w:tc>
      </w:tr>
      <w:tr w:rsidR="00097763" w:rsidTr="00FE1169">
        <w:trPr>
          <w:trHeight w:val="209"/>
        </w:trPr>
        <w:tc>
          <w:tcPr>
            <w:tcW w:w="948" w:type="dxa"/>
            <w:tcBorders>
              <w:top w:val="single" w:sz="4" w:space="0" w:color="A0A0A0"/>
              <w:left w:val="single" w:sz="5" w:space="0" w:color="F0F0F0"/>
              <w:bottom w:val="single" w:sz="5" w:space="0" w:color="A0A0A0"/>
              <w:right w:val="double" w:sz="4" w:space="0" w:color="A0A0A0"/>
            </w:tcBorders>
          </w:tcPr>
          <w:p w:rsidR="00097763" w:rsidRDefault="00887AB7">
            <w:pPr>
              <w:spacing w:after="0" w:line="259" w:lineRule="auto"/>
              <w:ind w:left="149" w:firstLine="0"/>
              <w:jc w:val="left"/>
            </w:pPr>
            <w:r>
              <w:t>Ответ:</w:t>
            </w:r>
            <w:r>
              <w:rPr>
                <w:sz w:val="17"/>
              </w:rPr>
              <w:t xml:space="preserve"> </w:t>
            </w:r>
          </w:p>
        </w:tc>
        <w:tc>
          <w:tcPr>
            <w:tcW w:w="414" w:type="dxa"/>
            <w:tcBorders>
              <w:top w:val="double" w:sz="4" w:space="0" w:color="A0A0A0"/>
              <w:left w:val="double" w:sz="4" w:space="0" w:color="A0A0A0"/>
              <w:bottom w:val="single" w:sz="5" w:space="0" w:color="A0A0A0"/>
              <w:right w:val="double" w:sz="4" w:space="0" w:color="A0A0A0"/>
            </w:tcBorders>
            <w:shd w:val="clear" w:color="auto" w:fill="auto"/>
            <w:vAlign w:val="bottom"/>
          </w:tcPr>
          <w:p w:rsidR="00097763" w:rsidRDefault="00887AB7">
            <w:pPr>
              <w:spacing w:after="0" w:line="259" w:lineRule="auto"/>
              <w:ind w:left="0" w:right="-16" w:firstLine="0"/>
              <w:jc w:val="right"/>
            </w:pPr>
            <w:r>
              <w:rPr>
                <w:sz w:val="17"/>
              </w:rPr>
              <w:t xml:space="preserve"> </w:t>
            </w:r>
          </w:p>
        </w:tc>
        <w:tc>
          <w:tcPr>
            <w:tcW w:w="430" w:type="dxa"/>
            <w:tcBorders>
              <w:top w:val="double" w:sz="4" w:space="0" w:color="A0A0A0"/>
              <w:left w:val="double" w:sz="4" w:space="0" w:color="A0A0A0"/>
              <w:bottom w:val="single" w:sz="5" w:space="0" w:color="A0A0A0"/>
              <w:right w:val="double" w:sz="4" w:space="0" w:color="A0A0A0"/>
            </w:tcBorders>
            <w:shd w:val="clear" w:color="auto" w:fill="auto"/>
            <w:vAlign w:val="bottom"/>
          </w:tcPr>
          <w:p w:rsidR="00097763" w:rsidRDefault="00887AB7">
            <w:pPr>
              <w:spacing w:after="0" w:line="259" w:lineRule="auto"/>
              <w:ind w:left="0" w:right="-17" w:firstLine="0"/>
              <w:jc w:val="right"/>
            </w:pPr>
            <w:r>
              <w:rPr>
                <w:sz w:val="17"/>
              </w:rPr>
              <w:t xml:space="preserve"> </w:t>
            </w:r>
          </w:p>
        </w:tc>
        <w:tc>
          <w:tcPr>
            <w:tcW w:w="416" w:type="dxa"/>
            <w:tcBorders>
              <w:top w:val="double" w:sz="4" w:space="0" w:color="A0A0A0"/>
              <w:left w:val="double" w:sz="4" w:space="0" w:color="A0A0A0"/>
              <w:bottom w:val="single" w:sz="5" w:space="0" w:color="A0A0A0"/>
              <w:right w:val="single" w:sz="4" w:space="0" w:color="A0A0A0"/>
            </w:tcBorders>
            <w:shd w:val="clear" w:color="auto" w:fill="auto"/>
          </w:tcPr>
          <w:p w:rsidR="00097763" w:rsidRDefault="00097763">
            <w:pPr>
              <w:spacing w:after="160" w:line="259" w:lineRule="auto"/>
              <w:ind w:left="0" w:firstLine="0"/>
              <w:jc w:val="left"/>
            </w:pPr>
          </w:p>
        </w:tc>
      </w:tr>
    </w:tbl>
    <w:p w:rsidR="00097763" w:rsidRDefault="00887AB7">
      <w:pPr>
        <w:spacing w:after="0" w:line="259" w:lineRule="auto"/>
        <w:ind w:left="610" w:firstLine="0"/>
        <w:jc w:val="left"/>
      </w:pPr>
      <w:r>
        <w:rPr>
          <w:sz w:val="2"/>
        </w:rPr>
        <w:t xml:space="preserve"> </w:t>
      </w:r>
    </w:p>
    <w:p w:rsidR="00E6382D" w:rsidRDefault="00887AB7">
      <w:pPr>
        <w:spacing w:after="6" w:line="259" w:lineRule="auto"/>
        <w:ind w:left="610" w:firstLine="0"/>
        <w:jc w:val="left"/>
      </w:pPr>
      <w:r>
        <w:t xml:space="preserve"> </w:t>
      </w:r>
    </w:p>
    <w:p w:rsidR="00097763" w:rsidRPr="0043660A" w:rsidRDefault="00887AB7" w:rsidP="0043660A">
      <w:pPr>
        <w:pBdr>
          <w:top w:val="single" w:sz="3" w:space="0" w:color="000000"/>
          <w:left w:val="single" w:sz="3" w:space="19" w:color="000000"/>
          <w:bottom w:val="single" w:sz="3" w:space="0" w:color="000000"/>
          <w:right w:val="single" w:sz="3" w:space="0" w:color="000000"/>
        </w:pBdr>
        <w:spacing w:after="1" w:line="237" w:lineRule="auto"/>
        <w:ind w:left="1241" w:right="129" w:firstLine="0"/>
        <w:jc w:val="left"/>
        <w:rPr>
          <w:sz w:val="22"/>
        </w:rPr>
      </w:pPr>
      <w:r w:rsidRPr="0043660A">
        <w:rPr>
          <w:sz w:val="22"/>
        </w:rPr>
        <w:t xml:space="preserve">Прочитайте стихотворение М.Ю. </w:t>
      </w:r>
      <w:proofErr w:type="gramStart"/>
      <w:r w:rsidRPr="0043660A">
        <w:rPr>
          <w:sz w:val="22"/>
        </w:rPr>
        <w:t>Лермонтова  «</w:t>
      </w:r>
      <w:proofErr w:type="gramEnd"/>
      <w:r w:rsidRPr="0043660A">
        <w:rPr>
          <w:sz w:val="22"/>
        </w:rPr>
        <w:t xml:space="preserve">Прощай, немытая Россия…» и выполните задания 7–10. </w:t>
      </w:r>
    </w:p>
    <w:p w:rsidR="00097763" w:rsidRDefault="0043660A" w:rsidP="0043660A">
      <w:pPr>
        <w:spacing w:after="0" w:line="259" w:lineRule="auto"/>
        <w:ind w:left="930" w:right="425"/>
      </w:pPr>
      <w:r>
        <w:t xml:space="preserve">                              </w:t>
      </w:r>
      <w:r w:rsidR="00887AB7">
        <w:t xml:space="preserve">Прощай, немытая Россия, </w:t>
      </w:r>
    </w:p>
    <w:p w:rsidR="00E6382D" w:rsidRDefault="00E6382D" w:rsidP="00E6382D">
      <w:pPr>
        <w:spacing w:line="249" w:lineRule="auto"/>
        <w:ind w:right="1068"/>
        <w:jc w:val="left"/>
      </w:pPr>
      <w:r>
        <w:t xml:space="preserve">                                    </w:t>
      </w:r>
      <w:r w:rsidR="00887AB7">
        <w:t>Страна рабов, страна</w:t>
      </w:r>
      <w:r>
        <w:t xml:space="preserve"> </w:t>
      </w:r>
      <w:r w:rsidR="00887AB7">
        <w:t xml:space="preserve">господ, </w:t>
      </w:r>
    </w:p>
    <w:p w:rsidR="00E6382D" w:rsidRDefault="00887AB7" w:rsidP="00E6382D">
      <w:pPr>
        <w:spacing w:line="249" w:lineRule="auto"/>
        <w:ind w:left="2410" w:right="1352"/>
        <w:jc w:val="left"/>
      </w:pPr>
      <w:r>
        <w:t xml:space="preserve">И вы, мундиры голубые, </w:t>
      </w:r>
    </w:p>
    <w:p w:rsidR="00097763" w:rsidRDefault="00887AB7" w:rsidP="00E6382D">
      <w:pPr>
        <w:spacing w:line="249" w:lineRule="auto"/>
        <w:ind w:left="2410" w:right="1352"/>
        <w:jc w:val="left"/>
      </w:pPr>
      <w:r>
        <w:t xml:space="preserve">И ты, им преданный </w:t>
      </w:r>
      <w:r w:rsidR="00E6382D">
        <w:t>н</w:t>
      </w:r>
      <w:r>
        <w:t xml:space="preserve">арод. </w:t>
      </w:r>
    </w:p>
    <w:p w:rsidR="00E6382D" w:rsidRDefault="00E6382D">
      <w:pPr>
        <w:spacing w:after="0" w:line="259" w:lineRule="auto"/>
        <w:ind w:left="930"/>
        <w:jc w:val="center"/>
      </w:pPr>
    </w:p>
    <w:p w:rsidR="00097763" w:rsidRDefault="0043660A" w:rsidP="0043660A">
      <w:pPr>
        <w:spacing w:after="0" w:line="259" w:lineRule="auto"/>
        <w:ind w:left="930"/>
      </w:pPr>
      <w:r>
        <w:t xml:space="preserve">                              </w:t>
      </w:r>
      <w:r w:rsidR="00887AB7">
        <w:t xml:space="preserve">Быть может, за стеной Кавказа </w:t>
      </w:r>
    </w:p>
    <w:p w:rsidR="0043660A" w:rsidRDefault="00887AB7" w:rsidP="00E6382D">
      <w:pPr>
        <w:spacing w:line="249" w:lineRule="auto"/>
        <w:ind w:left="2410" w:right="1860" w:firstLine="0"/>
        <w:jc w:val="left"/>
      </w:pPr>
      <w:r>
        <w:t>Сокроюсь от твоих пашей,</w:t>
      </w:r>
    </w:p>
    <w:p w:rsidR="0043660A" w:rsidRDefault="00887AB7" w:rsidP="00E6382D">
      <w:pPr>
        <w:spacing w:line="249" w:lineRule="auto"/>
        <w:ind w:left="2410" w:right="1860" w:firstLine="0"/>
        <w:jc w:val="left"/>
      </w:pPr>
      <w:r>
        <w:t xml:space="preserve">От их всевидящего глаза, </w:t>
      </w:r>
    </w:p>
    <w:p w:rsidR="00097763" w:rsidRDefault="00887AB7" w:rsidP="0043660A">
      <w:pPr>
        <w:spacing w:line="249" w:lineRule="auto"/>
        <w:ind w:left="2410" w:right="1860" w:firstLine="0"/>
        <w:jc w:val="left"/>
      </w:pPr>
      <w:r>
        <w:t xml:space="preserve">От их </w:t>
      </w:r>
      <w:proofErr w:type="spellStart"/>
      <w:r>
        <w:t>всеслышащих</w:t>
      </w:r>
      <w:proofErr w:type="spellEnd"/>
      <w:r>
        <w:t xml:space="preserve"> ушей. (1837) </w:t>
      </w:r>
    </w:p>
    <w:p w:rsidR="00097763" w:rsidRDefault="00887AB7">
      <w:pPr>
        <w:spacing w:after="0" w:line="259" w:lineRule="auto"/>
        <w:ind w:left="610" w:firstLine="0"/>
        <w:jc w:val="left"/>
      </w:pPr>
      <w:r>
        <w:rPr>
          <w:sz w:val="6"/>
        </w:rPr>
        <w:t xml:space="preserve"> </w:t>
      </w:r>
      <w:r>
        <w:t xml:space="preserve"> </w:t>
      </w:r>
    </w:p>
    <w:tbl>
      <w:tblPr>
        <w:tblStyle w:val="TableGrid"/>
        <w:tblpPr w:vertAnchor="text" w:tblpX="-110" w:tblpY="-3"/>
        <w:tblOverlap w:val="never"/>
        <w:tblW w:w="418" w:type="dxa"/>
        <w:tblInd w:w="0" w:type="dxa"/>
        <w:tblCellMar>
          <w:top w:w="68" w:type="dxa"/>
          <w:left w:w="115" w:type="dxa"/>
          <w:bottom w:w="0" w:type="dxa"/>
          <w:right w:w="110" w:type="dxa"/>
        </w:tblCellMar>
        <w:tblLook w:val="04A0" w:firstRow="1" w:lastRow="0" w:firstColumn="1" w:lastColumn="0" w:noHBand="0" w:noVBand="1"/>
      </w:tblPr>
      <w:tblGrid>
        <w:gridCol w:w="418"/>
      </w:tblGrid>
      <w:tr w:rsidR="00097763">
        <w:trPr>
          <w:trHeight w:val="266"/>
        </w:trPr>
        <w:tc>
          <w:tcPr>
            <w:tcW w:w="418" w:type="dxa"/>
            <w:tcBorders>
              <w:top w:val="single" w:sz="5" w:space="0" w:color="000000"/>
              <w:left w:val="single" w:sz="4" w:space="0" w:color="000000"/>
              <w:bottom w:val="single" w:sz="5" w:space="0" w:color="000000"/>
              <w:right w:val="single" w:sz="4" w:space="0" w:color="000000"/>
            </w:tcBorders>
          </w:tcPr>
          <w:p w:rsidR="00097763" w:rsidRDefault="00887AB7">
            <w:pPr>
              <w:spacing w:after="0" w:line="259" w:lineRule="auto"/>
              <w:ind w:left="0" w:right="6" w:firstLine="0"/>
              <w:jc w:val="center"/>
            </w:pPr>
            <w:r>
              <w:t xml:space="preserve">7 </w:t>
            </w:r>
          </w:p>
        </w:tc>
      </w:tr>
    </w:tbl>
    <w:p w:rsidR="00097763" w:rsidRDefault="00887AB7" w:rsidP="00E6382D">
      <w:pPr>
        <w:ind w:left="10" w:right="33"/>
      </w:pPr>
      <w:r>
        <w:t xml:space="preserve">К какой тематической группе лирических произведений можно отнести стихотворение М.Ю. Лермонтова «Прощай, немытая Россия…»? </w:t>
      </w:r>
      <w:r>
        <w:rPr>
          <w:sz w:val="6"/>
        </w:rPr>
        <w:t xml:space="preserve"> </w:t>
      </w:r>
    </w:p>
    <w:p w:rsidR="00097763" w:rsidRDefault="00887AB7">
      <w:pPr>
        <w:numPr>
          <w:ilvl w:val="0"/>
          <w:numId w:val="5"/>
        </w:numPr>
        <w:ind w:right="33" w:hanging="281"/>
      </w:pPr>
      <w:r>
        <w:t xml:space="preserve">лирика о дружбе </w:t>
      </w:r>
      <w:r w:rsidR="0043660A">
        <w:t xml:space="preserve">           </w:t>
      </w:r>
    </w:p>
    <w:p w:rsidR="00097763" w:rsidRDefault="00887AB7">
      <w:pPr>
        <w:numPr>
          <w:ilvl w:val="0"/>
          <w:numId w:val="5"/>
        </w:numPr>
        <w:ind w:right="33" w:hanging="281"/>
      </w:pPr>
      <w:r>
        <w:t xml:space="preserve">лирика о любви </w:t>
      </w:r>
    </w:p>
    <w:p w:rsidR="00097763" w:rsidRDefault="00887AB7">
      <w:pPr>
        <w:numPr>
          <w:ilvl w:val="0"/>
          <w:numId w:val="5"/>
        </w:numPr>
        <w:ind w:right="33" w:hanging="281"/>
      </w:pPr>
      <w:r>
        <w:t xml:space="preserve">гражданская лирика </w:t>
      </w:r>
    </w:p>
    <w:p w:rsidR="00097763" w:rsidRDefault="00887AB7">
      <w:pPr>
        <w:numPr>
          <w:ilvl w:val="0"/>
          <w:numId w:val="5"/>
        </w:numPr>
        <w:ind w:right="33" w:hanging="281"/>
      </w:pPr>
      <w:r>
        <w:t>о назначении поэта и поэзии</w:t>
      </w:r>
      <w:r w:rsidR="00FE1169">
        <w:t xml:space="preserve">   </w:t>
      </w:r>
    </w:p>
    <w:p w:rsidR="00097763" w:rsidRDefault="00097763">
      <w:pPr>
        <w:spacing w:after="165" w:line="259" w:lineRule="auto"/>
        <w:ind w:left="610" w:firstLine="0"/>
        <w:jc w:val="left"/>
      </w:pPr>
    </w:p>
    <w:tbl>
      <w:tblPr>
        <w:tblStyle w:val="TableGrid"/>
        <w:tblpPr w:vertAnchor="text" w:tblpX="-110" w:tblpY="-2"/>
        <w:tblOverlap w:val="never"/>
        <w:tblW w:w="418" w:type="dxa"/>
        <w:tblInd w:w="0" w:type="dxa"/>
        <w:tblCellMar>
          <w:top w:w="70" w:type="dxa"/>
          <w:left w:w="115" w:type="dxa"/>
          <w:bottom w:w="0" w:type="dxa"/>
          <w:right w:w="110" w:type="dxa"/>
        </w:tblCellMar>
        <w:tblLook w:val="04A0" w:firstRow="1" w:lastRow="0" w:firstColumn="1" w:lastColumn="0" w:noHBand="0" w:noVBand="1"/>
      </w:tblPr>
      <w:tblGrid>
        <w:gridCol w:w="418"/>
      </w:tblGrid>
      <w:tr w:rsidR="00097763">
        <w:trPr>
          <w:trHeight w:val="269"/>
        </w:trPr>
        <w:tc>
          <w:tcPr>
            <w:tcW w:w="418"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right="6" w:firstLine="0"/>
              <w:jc w:val="center"/>
            </w:pPr>
            <w:r>
              <w:t xml:space="preserve">8 </w:t>
            </w:r>
          </w:p>
        </w:tc>
      </w:tr>
    </w:tbl>
    <w:p w:rsidR="0043660A" w:rsidRDefault="00887AB7" w:rsidP="00FE1169">
      <w:pPr>
        <w:ind w:left="10" w:right="33"/>
      </w:pPr>
      <w:r>
        <w:t xml:space="preserve">Укажите размер </w:t>
      </w:r>
      <w:r w:rsidR="0043660A">
        <w:t xml:space="preserve">данного </w:t>
      </w:r>
      <w:r>
        <w:t>стихотвор</w:t>
      </w:r>
      <w:r w:rsidR="0043660A">
        <w:t>ения</w:t>
      </w:r>
      <w:r>
        <w:t xml:space="preserve"> </w:t>
      </w:r>
      <w:r w:rsidR="0043660A">
        <w:t>(без указания количества стоп)</w:t>
      </w:r>
      <w:r>
        <w:t xml:space="preserve"> </w:t>
      </w:r>
      <w:r>
        <w:rPr>
          <w:sz w:val="6"/>
        </w:rPr>
        <w:t xml:space="preserve">  </w:t>
      </w:r>
      <w:r w:rsidR="0043660A">
        <w:t xml:space="preserve">                                                                </w:t>
      </w:r>
    </w:p>
    <w:p w:rsidR="00097763" w:rsidRDefault="00097763">
      <w:pPr>
        <w:spacing w:after="165" w:line="259" w:lineRule="auto"/>
        <w:ind w:left="610" w:firstLine="0"/>
        <w:jc w:val="left"/>
      </w:pPr>
    </w:p>
    <w:tbl>
      <w:tblPr>
        <w:tblStyle w:val="TableGrid"/>
        <w:tblpPr w:vertAnchor="text" w:tblpX="-110" w:tblpY="1"/>
        <w:tblOverlap w:val="never"/>
        <w:tblW w:w="418" w:type="dxa"/>
        <w:tblInd w:w="0" w:type="dxa"/>
        <w:tblCellMar>
          <w:top w:w="70" w:type="dxa"/>
          <w:left w:w="115" w:type="dxa"/>
          <w:bottom w:w="0" w:type="dxa"/>
          <w:right w:w="110" w:type="dxa"/>
        </w:tblCellMar>
        <w:tblLook w:val="04A0" w:firstRow="1" w:lastRow="0" w:firstColumn="1" w:lastColumn="0" w:noHBand="0" w:noVBand="1"/>
      </w:tblPr>
      <w:tblGrid>
        <w:gridCol w:w="418"/>
      </w:tblGrid>
      <w:tr w:rsidR="00097763">
        <w:trPr>
          <w:trHeight w:val="266"/>
        </w:trPr>
        <w:tc>
          <w:tcPr>
            <w:tcW w:w="418" w:type="dxa"/>
            <w:tcBorders>
              <w:top w:val="single" w:sz="4" w:space="0" w:color="000000"/>
              <w:left w:val="single" w:sz="4" w:space="0" w:color="000000"/>
              <w:bottom w:val="single" w:sz="4" w:space="0" w:color="000000"/>
              <w:right w:val="single" w:sz="4" w:space="0" w:color="000000"/>
            </w:tcBorders>
          </w:tcPr>
          <w:p w:rsidR="00097763" w:rsidRDefault="00887AB7">
            <w:pPr>
              <w:spacing w:after="0" w:line="259" w:lineRule="auto"/>
              <w:ind w:left="0" w:right="6" w:firstLine="0"/>
              <w:jc w:val="center"/>
            </w:pPr>
            <w:r>
              <w:t xml:space="preserve">9 </w:t>
            </w:r>
          </w:p>
        </w:tc>
      </w:tr>
    </w:tbl>
    <w:p w:rsidR="00097763" w:rsidRDefault="00887AB7" w:rsidP="009F70DC">
      <w:pPr>
        <w:spacing w:after="0" w:line="239" w:lineRule="auto"/>
        <w:ind w:left="569" w:firstLine="0"/>
      </w:pPr>
      <w:r>
        <w:t xml:space="preserve">Как называется перенос, переименование, на основе связи между предметами по смежности (например: «Прощай, немытая </w:t>
      </w:r>
      <w:proofErr w:type="gramStart"/>
      <w:r>
        <w:t>Россия,/</w:t>
      </w:r>
      <w:proofErr w:type="gramEnd"/>
      <w:r>
        <w:t xml:space="preserve">/Страна рабов, страна господ,//И вы, мундиры голубые», «Сокроюсь от твоих пашей,//От их всевидящего глаза,//От их </w:t>
      </w:r>
      <w:proofErr w:type="spellStart"/>
      <w:r>
        <w:t>всеслышащих</w:t>
      </w:r>
      <w:proofErr w:type="spellEnd"/>
      <w:r>
        <w:t xml:space="preserve"> ушей»)?</w:t>
      </w:r>
      <w:r>
        <w:rPr>
          <w:sz w:val="6"/>
        </w:rPr>
        <w:t xml:space="preserve">  </w:t>
      </w:r>
    </w:p>
    <w:p w:rsidR="00FE1169" w:rsidRDefault="0043660A" w:rsidP="009F70DC">
      <w:pPr>
        <w:ind w:right="33"/>
      </w:pPr>
      <w:r>
        <w:t xml:space="preserve">                                                                   </w:t>
      </w:r>
    </w:p>
    <w:p w:rsidR="00097763" w:rsidRDefault="00887AB7">
      <w:pPr>
        <w:numPr>
          <w:ilvl w:val="0"/>
          <w:numId w:val="6"/>
        </w:numPr>
        <w:ind w:right="33" w:hanging="569"/>
      </w:pPr>
      <w:r>
        <w:t xml:space="preserve">Какие чувства лирического героя выражены в стихотворении М.Ю. Лермонтова «Прощай, немытая Россия…»? Укажите три верных утверждения, отражающих авторскую позицию. </w:t>
      </w:r>
    </w:p>
    <w:p w:rsidR="00097763" w:rsidRDefault="00887AB7" w:rsidP="009F70DC">
      <w:pPr>
        <w:numPr>
          <w:ilvl w:val="1"/>
          <w:numId w:val="6"/>
        </w:numPr>
        <w:ind w:left="284" w:right="33" w:hanging="284"/>
      </w:pPr>
      <w:r>
        <w:t xml:space="preserve">Для лирического героя николаевская Россия голубых мундиров – «страна рабов»; от такой России, «немытой», лишённой нравственной чистоты, отрекается герой. </w:t>
      </w:r>
    </w:p>
    <w:p w:rsidR="00097763" w:rsidRDefault="00887AB7" w:rsidP="009F70DC">
      <w:pPr>
        <w:numPr>
          <w:ilvl w:val="1"/>
          <w:numId w:val="6"/>
        </w:numPr>
        <w:ind w:left="284" w:right="33" w:hanging="284"/>
      </w:pPr>
      <w:r>
        <w:t xml:space="preserve">Лирический герой не смог сделать блестящей карьеры, он обижен и решается покинуть Родину, чтобы воплотить тщеславные мечты в чужих краях. </w:t>
      </w:r>
    </w:p>
    <w:p w:rsidR="00097763" w:rsidRDefault="00887AB7" w:rsidP="009F70DC">
      <w:pPr>
        <w:numPr>
          <w:ilvl w:val="1"/>
          <w:numId w:val="6"/>
        </w:numPr>
        <w:ind w:left="284" w:right="33" w:hanging="284"/>
      </w:pPr>
      <w:r>
        <w:t xml:space="preserve">Грязная, необразованная страна не отвечает духовным потребностям лирического героя, стремящегося к знаниям, прогрессу, к личному благополучию, поэтому герой покидает Родину с обидой на всех. </w:t>
      </w:r>
    </w:p>
    <w:p w:rsidR="00097763" w:rsidRDefault="00887AB7" w:rsidP="009F70DC">
      <w:pPr>
        <w:numPr>
          <w:ilvl w:val="1"/>
          <w:numId w:val="6"/>
        </w:numPr>
        <w:ind w:left="284" w:right="33" w:hanging="284"/>
      </w:pPr>
      <w:r>
        <w:t xml:space="preserve">Лирический герой не приемлет государственную, </w:t>
      </w:r>
      <w:proofErr w:type="gramStart"/>
      <w:r>
        <w:t>чиновничью,  Россию</w:t>
      </w:r>
      <w:proofErr w:type="gramEnd"/>
      <w:r>
        <w:t xml:space="preserve"> – страну, подавляющую всякую свободу личности. </w:t>
      </w:r>
    </w:p>
    <w:p w:rsidR="00097763" w:rsidRDefault="00887AB7" w:rsidP="009F70DC">
      <w:pPr>
        <w:numPr>
          <w:ilvl w:val="1"/>
          <w:numId w:val="6"/>
        </w:numPr>
        <w:ind w:left="284" w:right="33" w:hanging="284"/>
      </w:pPr>
      <w:r>
        <w:t xml:space="preserve">Душа лирического героя болит за народ, рабское положение которого приучило покоряться силе господ и жандармов. </w:t>
      </w:r>
    </w:p>
    <w:p w:rsidR="00097763" w:rsidRDefault="00887AB7">
      <w:pPr>
        <w:spacing w:after="0" w:line="259" w:lineRule="auto"/>
        <w:ind w:left="610" w:firstLine="0"/>
        <w:jc w:val="left"/>
      </w:pPr>
      <w:r>
        <w:t xml:space="preserve"> </w:t>
      </w:r>
    </w:p>
    <w:p w:rsidR="00097763" w:rsidRDefault="00887AB7">
      <w:pPr>
        <w:numPr>
          <w:ilvl w:val="0"/>
          <w:numId w:val="6"/>
        </w:numPr>
        <w:ind w:right="33" w:hanging="569"/>
      </w:pPr>
      <w:r>
        <w:lastRenderedPageBreak/>
        <w:t xml:space="preserve">Установите соответствие между героями произведений русской </w:t>
      </w:r>
      <w:proofErr w:type="gramStart"/>
      <w:r>
        <w:t>литературы  и</w:t>
      </w:r>
      <w:proofErr w:type="gramEnd"/>
      <w:r>
        <w:t xml:space="preserve"> их поступками, чувствами и характеристиками: для каждой позиции из первого столбца подберите соответствующую позицию из второго столбца, обозначенную цифрой. </w:t>
      </w:r>
    </w:p>
    <w:p w:rsidR="00097763" w:rsidRDefault="00887AB7">
      <w:pPr>
        <w:spacing w:after="0" w:line="259" w:lineRule="auto"/>
        <w:ind w:left="569" w:firstLine="0"/>
        <w:jc w:val="left"/>
      </w:pPr>
      <w:r>
        <w:t xml:space="preserve"> </w:t>
      </w:r>
    </w:p>
    <w:tbl>
      <w:tblPr>
        <w:tblStyle w:val="TableGrid"/>
        <w:tblW w:w="9637" w:type="dxa"/>
        <w:tblInd w:w="569" w:type="dxa"/>
        <w:tblCellMar>
          <w:top w:w="8" w:type="dxa"/>
          <w:left w:w="0" w:type="dxa"/>
          <w:bottom w:w="0" w:type="dxa"/>
          <w:right w:w="0" w:type="dxa"/>
        </w:tblCellMar>
        <w:tblLook w:val="04A0" w:firstRow="1" w:lastRow="0" w:firstColumn="1" w:lastColumn="0" w:noHBand="0" w:noVBand="1"/>
      </w:tblPr>
      <w:tblGrid>
        <w:gridCol w:w="1320"/>
        <w:gridCol w:w="8317"/>
      </w:tblGrid>
      <w:tr w:rsidR="00097763" w:rsidTr="00194A29">
        <w:trPr>
          <w:trHeight w:val="127"/>
        </w:trPr>
        <w:tc>
          <w:tcPr>
            <w:tcW w:w="1320" w:type="dxa"/>
            <w:tcBorders>
              <w:top w:val="nil"/>
              <w:left w:val="nil"/>
              <w:bottom w:val="nil"/>
              <w:right w:val="nil"/>
            </w:tcBorders>
          </w:tcPr>
          <w:p w:rsidR="00097763" w:rsidRDefault="00887AB7">
            <w:pPr>
              <w:tabs>
                <w:tab w:val="center" w:pos="975"/>
              </w:tabs>
              <w:spacing w:after="0" w:line="259" w:lineRule="auto"/>
              <w:ind w:left="0" w:firstLine="0"/>
              <w:jc w:val="left"/>
            </w:pPr>
            <w:r>
              <w:t xml:space="preserve"> </w:t>
            </w:r>
            <w:r>
              <w:tab/>
              <w:t xml:space="preserve">ГЕРОИ </w:t>
            </w:r>
          </w:p>
        </w:tc>
        <w:tc>
          <w:tcPr>
            <w:tcW w:w="8317" w:type="dxa"/>
            <w:tcBorders>
              <w:top w:val="nil"/>
              <w:left w:val="nil"/>
              <w:bottom w:val="nil"/>
              <w:right w:val="nil"/>
            </w:tcBorders>
          </w:tcPr>
          <w:p w:rsidR="00097763" w:rsidRDefault="009F70DC" w:rsidP="009F70DC">
            <w:pPr>
              <w:spacing w:after="0" w:line="259" w:lineRule="auto"/>
              <w:ind w:left="0" w:firstLine="0"/>
              <w:jc w:val="left"/>
            </w:pPr>
            <w:r>
              <w:t xml:space="preserve">        </w:t>
            </w:r>
            <w:r w:rsidR="00194A29">
              <w:t xml:space="preserve">                        </w:t>
            </w:r>
            <w:r>
              <w:t xml:space="preserve"> </w:t>
            </w:r>
            <w:r w:rsidR="00887AB7">
              <w:t xml:space="preserve">ПОСТУПКИ, ЧУВСТВА И </w:t>
            </w:r>
          </w:p>
        </w:tc>
      </w:tr>
      <w:tr w:rsidR="00097763" w:rsidTr="00194A29">
        <w:trPr>
          <w:trHeight w:val="3135"/>
        </w:trPr>
        <w:tc>
          <w:tcPr>
            <w:tcW w:w="1320" w:type="dxa"/>
            <w:tcBorders>
              <w:top w:val="nil"/>
              <w:left w:val="nil"/>
              <w:bottom w:val="nil"/>
              <w:right w:val="nil"/>
            </w:tcBorders>
          </w:tcPr>
          <w:p w:rsidR="00194A29" w:rsidRDefault="00194A29">
            <w:pPr>
              <w:spacing w:after="0" w:line="259" w:lineRule="auto"/>
              <w:ind w:left="0" w:firstLine="0"/>
              <w:jc w:val="left"/>
            </w:pPr>
          </w:p>
          <w:p w:rsidR="00097763" w:rsidRDefault="00887AB7">
            <w:pPr>
              <w:spacing w:after="0" w:line="259" w:lineRule="auto"/>
              <w:ind w:left="0" w:firstLine="0"/>
              <w:jc w:val="left"/>
            </w:pPr>
            <w:r>
              <w:t xml:space="preserve">A) Чацкий  </w:t>
            </w:r>
          </w:p>
          <w:p w:rsidR="00097763" w:rsidRDefault="00887AB7">
            <w:pPr>
              <w:spacing w:after="0" w:line="259" w:lineRule="auto"/>
              <w:ind w:left="0" w:firstLine="0"/>
              <w:jc w:val="left"/>
            </w:pPr>
            <w:r>
              <w:t xml:space="preserve">Б) Онегин </w:t>
            </w:r>
          </w:p>
          <w:p w:rsidR="00097763" w:rsidRDefault="00887AB7">
            <w:pPr>
              <w:spacing w:after="0" w:line="259" w:lineRule="auto"/>
              <w:ind w:left="0" w:firstLine="0"/>
              <w:jc w:val="left"/>
            </w:pPr>
            <w:r>
              <w:t xml:space="preserve">В) Печорин  </w:t>
            </w:r>
          </w:p>
          <w:p w:rsidR="00097763" w:rsidRDefault="00887AB7">
            <w:pPr>
              <w:spacing w:after="0" w:line="259" w:lineRule="auto"/>
              <w:ind w:left="0" w:firstLine="0"/>
              <w:jc w:val="left"/>
            </w:pPr>
            <w:r>
              <w:t xml:space="preserve">Г) Чичиков </w:t>
            </w:r>
          </w:p>
        </w:tc>
        <w:tc>
          <w:tcPr>
            <w:tcW w:w="8317" w:type="dxa"/>
            <w:tcBorders>
              <w:top w:val="nil"/>
              <w:left w:val="nil"/>
              <w:bottom w:val="nil"/>
              <w:right w:val="nil"/>
            </w:tcBorders>
          </w:tcPr>
          <w:p w:rsidR="00097763" w:rsidRDefault="00887AB7">
            <w:pPr>
              <w:spacing w:after="0" w:line="259" w:lineRule="auto"/>
              <w:ind w:left="360" w:firstLine="0"/>
              <w:jc w:val="center"/>
            </w:pPr>
            <w:r>
              <w:t xml:space="preserve">ХАРАКТЕРИСТИКИ </w:t>
            </w:r>
          </w:p>
          <w:p w:rsidR="00097763" w:rsidRDefault="00887AB7" w:rsidP="009F70DC">
            <w:pPr>
              <w:numPr>
                <w:ilvl w:val="0"/>
                <w:numId w:val="10"/>
              </w:numPr>
              <w:spacing w:after="0" w:line="238" w:lineRule="auto"/>
              <w:ind w:right="48" w:hanging="336"/>
            </w:pPr>
            <w:r>
              <w:t xml:space="preserve">получив от сельской барышни письмо с признанием в любви, побоялся ответственности и подавил рождавшееся чувство любви, но поступил благородно, потому что не воспользовался </w:t>
            </w:r>
            <w:proofErr w:type="gramStart"/>
            <w:r>
              <w:t>неопытностью</w:t>
            </w:r>
            <w:proofErr w:type="gramEnd"/>
            <w:r>
              <w:t xml:space="preserve"> влюблённой в него девушки и дал совет учиться «властвовать собою» </w:t>
            </w:r>
          </w:p>
          <w:p w:rsidR="00097763" w:rsidRDefault="00887AB7" w:rsidP="009F70DC">
            <w:pPr>
              <w:numPr>
                <w:ilvl w:val="0"/>
                <w:numId w:val="10"/>
              </w:numPr>
              <w:spacing w:after="0" w:line="238" w:lineRule="auto"/>
              <w:ind w:right="48" w:hanging="336"/>
            </w:pPr>
            <w:r>
              <w:t xml:space="preserve">носит толстую солдатскую шинель, изображая разжалованного за дуэль офицера, а сам, будучи юнкером, мечтает об офицерских эполетах </w:t>
            </w:r>
          </w:p>
          <w:p w:rsidR="00097763" w:rsidRDefault="00887AB7" w:rsidP="009F70DC">
            <w:pPr>
              <w:numPr>
                <w:ilvl w:val="0"/>
                <w:numId w:val="10"/>
              </w:numPr>
              <w:spacing w:after="1" w:line="237" w:lineRule="auto"/>
              <w:ind w:right="48" w:hanging="336"/>
            </w:pPr>
            <w:r>
              <w:t xml:space="preserve">разочаровался в своей избраннице, потому что возлюбленная распустила сплетню о его сумасшествии, и уязвлён тем, что она ему предпочла ничтожного человека </w:t>
            </w:r>
          </w:p>
          <w:p w:rsidR="00097763" w:rsidRDefault="00887AB7" w:rsidP="009F70DC">
            <w:pPr>
              <w:numPr>
                <w:ilvl w:val="0"/>
                <w:numId w:val="10"/>
              </w:numPr>
              <w:spacing w:after="0" w:line="238" w:lineRule="auto"/>
              <w:ind w:right="48" w:hanging="336"/>
            </w:pPr>
            <w:r>
              <w:t xml:space="preserve">садится в лодку, не умея плавать, только ради удовлетворения любопытства: что предпримет ундина, которую он вынуждает действовать, сказав, что знает о её связи с контрабандистом </w:t>
            </w:r>
          </w:p>
          <w:p w:rsidR="00194A29" w:rsidRDefault="00887AB7" w:rsidP="009F70DC">
            <w:pPr>
              <w:numPr>
                <w:ilvl w:val="0"/>
                <w:numId w:val="10"/>
              </w:numPr>
              <w:spacing w:after="0" w:line="259" w:lineRule="auto"/>
              <w:ind w:right="48" w:hanging="336"/>
            </w:pPr>
            <w:r>
              <w:t>ещё в годы учёбы проявляет «оборотливость почти необыкновенную»: покупает на рынке съестное и продаёт булки и пряники товарищам, дрессирует мышь и тоже выгодно продаёт её</w:t>
            </w:r>
            <w:r w:rsidR="009F70DC">
              <w:t>.</w:t>
            </w:r>
          </w:p>
          <w:p w:rsidR="00097763" w:rsidRPr="00194A29" w:rsidRDefault="00097763" w:rsidP="00194A29"/>
        </w:tc>
      </w:tr>
    </w:tbl>
    <w:p w:rsidR="00097763" w:rsidRDefault="00887AB7" w:rsidP="00194A29">
      <w:pPr>
        <w:spacing w:after="6" w:line="259" w:lineRule="auto"/>
        <w:ind w:left="0" w:firstLine="0"/>
        <w:jc w:val="left"/>
      </w:pPr>
      <w:r>
        <w:t xml:space="preserve"> Запишите в таблицу выбранные цифры под соответствующими буквами.  </w:t>
      </w:r>
    </w:p>
    <w:tbl>
      <w:tblPr>
        <w:tblStyle w:val="TableGrid"/>
        <w:tblW w:w="3249" w:type="dxa"/>
        <w:tblInd w:w="581" w:type="dxa"/>
        <w:tblCellMar>
          <w:top w:w="84" w:type="dxa"/>
          <w:left w:w="29" w:type="dxa"/>
          <w:bottom w:w="0" w:type="dxa"/>
          <w:right w:w="0" w:type="dxa"/>
        </w:tblCellMar>
        <w:tblLook w:val="04A0" w:firstRow="1" w:lastRow="0" w:firstColumn="1" w:lastColumn="0" w:noHBand="0" w:noVBand="1"/>
      </w:tblPr>
      <w:tblGrid>
        <w:gridCol w:w="1526"/>
        <w:gridCol w:w="422"/>
        <w:gridCol w:w="438"/>
        <w:gridCol w:w="438"/>
        <w:gridCol w:w="425"/>
      </w:tblGrid>
      <w:tr w:rsidR="00097763" w:rsidTr="00FE1169">
        <w:trPr>
          <w:trHeight w:val="193"/>
        </w:trPr>
        <w:tc>
          <w:tcPr>
            <w:tcW w:w="1526" w:type="dxa"/>
            <w:tcBorders>
              <w:top w:val="single" w:sz="4" w:space="0" w:color="A0A0A0"/>
              <w:left w:val="single" w:sz="5" w:space="0" w:color="F0F0F0"/>
              <w:bottom w:val="single" w:sz="4" w:space="0" w:color="A0A0A0"/>
              <w:right w:val="single" w:sz="4" w:space="0" w:color="A0A0A0"/>
            </w:tcBorders>
          </w:tcPr>
          <w:p w:rsidR="00097763" w:rsidRDefault="00887AB7">
            <w:pPr>
              <w:spacing w:after="0" w:line="259" w:lineRule="auto"/>
              <w:ind w:left="0" w:firstLine="0"/>
              <w:jc w:val="left"/>
            </w:pPr>
            <w:r>
              <w:rPr>
                <w:sz w:val="17"/>
              </w:rPr>
              <w:t xml:space="preserve"> </w:t>
            </w:r>
          </w:p>
        </w:tc>
        <w:tc>
          <w:tcPr>
            <w:tcW w:w="422" w:type="dxa"/>
            <w:tcBorders>
              <w:top w:val="single" w:sz="4" w:space="0" w:color="A0A0A0"/>
              <w:left w:val="single" w:sz="4" w:space="0" w:color="A0A0A0"/>
              <w:bottom w:val="double" w:sz="4" w:space="0" w:color="A0A0A0"/>
              <w:right w:val="single" w:sz="5" w:space="0" w:color="A0A0A0"/>
            </w:tcBorders>
          </w:tcPr>
          <w:p w:rsidR="00097763" w:rsidRDefault="00887AB7">
            <w:pPr>
              <w:spacing w:after="0" w:line="259" w:lineRule="auto"/>
              <w:ind w:left="111" w:firstLine="0"/>
              <w:jc w:val="left"/>
            </w:pPr>
            <w:r>
              <w:t>А</w:t>
            </w:r>
            <w:r>
              <w:rPr>
                <w:sz w:val="17"/>
              </w:rPr>
              <w:t xml:space="preserve"> </w:t>
            </w:r>
          </w:p>
        </w:tc>
        <w:tc>
          <w:tcPr>
            <w:tcW w:w="438" w:type="dxa"/>
            <w:tcBorders>
              <w:top w:val="single" w:sz="4" w:space="0" w:color="A0A0A0"/>
              <w:left w:val="single" w:sz="5" w:space="0" w:color="A0A0A0"/>
              <w:bottom w:val="double" w:sz="4" w:space="0" w:color="A0A0A0"/>
              <w:right w:val="single" w:sz="4" w:space="0" w:color="A0A0A0"/>
            </w:tcBorders>
          </w:tcPr>
          <w:p w:rsidR="00097763" w:rsidRDefault="00887AB7">
            <w:pPr>
              <w:spacing w:after="0" w:line="259" w:lineRule="auto"/>
              <w:ind w:left="134" w:firstLine="0"/>
              <w:jc w:val="left"/>
            </w:pPr>
            <w:r>
              <w:t>Б</w:t>
            </w:r>
            <w:r>
              <w:rPr>
                <w:sz w:val="17"/>
              </w:rPr>
              <w:t xml:space="preserve"> </w:t>
            </w:r>
          </w:p>
        </w:tc>
        <w:tc>
          <w:tcPr>
            <w:tcW w:w="438" w:type="dxa"/>
            <w:tcBorders>
              <w:top w:val="single" w:sz="4" w:space="0" w:color="A0A0A0"/>
              <w:left w:val="single" w:sz="4" w:space="0" w:color="A0A0A0"/>
              <w:bottom w:val="double" w:sz="4" w:space="0" w:color="A0A0A0"/>
              <w:right w:val="single" w:sz="5" w:space="0" w:color="A0A0A0"/>
            </w:tcBorders>
          </w:tcPr>
          <w:p w:rsidR="00097763" w:rsidRDefault="00887AB7">
            <w:pPr>
              <w:spacing w:after="0" w:line="259" w:lineRule="auto"/>
              <w:ind w:left="132" w:firstLine="0"/>
              <w:jc w:val="left"/>
            </w:pPr>
            <w:r>
              <w:t>В</w:t>
            </w:r>
            <w:r>
              <w:rPr>
                <w:sz w:val="17"/>
              </w:rPr>
              <w:t xml:space="preserve"> </w:t>
            </w:r>
          </w:p>
        </w:tc>
        <w:tc>
          <w:tcPr>
            <w:tcW w:w="425" w:type="dxa"/>
            <w:tcBorders>
              <w:top w:val="single" w:sz="4" w:space="0" w:color="A0A0A0"/>
              <w:left w:val="single" w:sz="5" w:space="0" w:color="A0A0A0"/>
              <w:bottom w:val="double" w:sz="4" w:space="0" w:color="A0A0A0"/>
              <w:right w:val="single" w:sz="5" w:space="0" w:color="A0A0A0"/>
            </w:tcBorders>
          </w:tcPr>
          <w:p w:rsidR="00097763" w:rsidRDefault="00887AB7">
            <w:pPr>
              <w:spacing w:after="0" w:line="259" w:lineRule="auto"/>
              <w:ind w:left="136" w:firstLine="0"/>
              <w:jc w:val="left"/>
            </w:pPr>
            <w:r>
              <w:t>Г</w:t>
            </w:r>
            <w:r>
              <w:rPr>
                <w:sz w:val="17"/>
              </w:rPr>
              <w:t xml:space="preserve"> </w:t>
            </w:r>
          </w:p>
        </w:tc>
      </w:tr>
      <w:tr w:rsidR="00097763" w:rsidTr="00FE1169">
        <w:trPr>
          <w:trHeight w:val="185"/>
        </w:trPr>
        <w:tc>
          <w:tcPr>
            <w:tcW w:w="1526" w:type="dxa"/>
            <w:tcBorders>
              <w:top w:val="single" w:sz="4" w:space="0" w:color="A0A0A0"/>
              <w:left w:val="single" w:sz="5" w:space="0" w:color="F0F0F0"/>
              <w:bottom w:val="single" w:sz="5" w:space="0" w:color="A0A0A0"/>
              <w:right w:val="double" w:sz="4" w:space="0" w:color="A0A0A0"/>
            </w:tcBorders>
          </w:tcPr>
          <w:p w:rsidR="00097763" w:rsidRDefault="00887AB7">
            <w:pPr>
              <w:spacing w:after="0" w:line="259" w:lineRule="auto"/>
              <w:ind w:left="0" w:right="43" w:firstLine="0"/>
              <w:jc w:val="center"/>
            </w:pPr>
            <w:r>
              <w:t>Ответ:</w:t>
            </w:r>
            <w:r>
              <w:rPr>
                <w:sz w:val="17"/>
              </w:rPr>
              <w:t xml:space="preserve"> </w:t>
            </w:r>
          </w:p>
        </w:tc>
        <w:tc>
          <w:tcPr>
            <w:tcW w:w="422" w:type="dxa"/>
            <w:tcBorders>
              <w:top w:val="double" w:sz="4" w:space="0" w:color="A0A0A0"/>
              <w:left w:val="double" w:sz="4" w:space="0" w:color="A0A0A0"/>
              <w:bottom w:val="single" w:sz="5" w:space="0" w:color="A0A0A0"/>
              <w:right w:val="double" w:sz="4" w:space="0" w:color="A0A0A0"/>
            </w:tcBorders>
            <w:shd w:val="clear" w:color="auto" w:fill="auto"/>
            <w:vAlign w:val="bottom"/>
          </w:tcPr>
          <w:p w:rsidR="00097763" w:rsidRDefault="00887AB7">
            <w:pPr>
              <w:spacing w:after="0" w:line="259" w:lineRule="auto"/>
              <w:ind w:left="0" w:right="-17" w:firstLine="0"/>
              <w:jc w:val="right"/>
            </w:pPr>
            <w:r>
              <w:rPr>
                <w:sz w:val="17"/>
              </w:rPr>
              <w:t xml:space="preserve"> </w:t>
            </w:r>
          </w:p>
        </w:tc>
        <w:tc>
          <w:tcPr>
            <w:tcW w:w="438" w:type="dxa"/>
            <w:tcBorders>
              <w:top w:val="double" w:sz="4" w:space="0" w:color="A0A0A0"/>
              <w:left w:val="double" w:sz="4" w:space="0" w:color="A0A0A0"/>
              <w:bottom w:val="single" w:sz="5" w:space="0" w:color="A0A0A0"/>
              <w:right w:val="double" w:sz="4" w:space="0" w:color="A0A0A0"/>
            </w:tcBorders>
            <w:shd w:val="clear" w:color="auto" w:fill="auto"/>
            <w:vAlign w:val="bottom"/>
          </w:tcPr>
          <w:p w:rsidR="00097763" w:rsidRDefault="00887AB7">
            <w:pPr>
              <w:spacing w:after="0" w:line="259" w:lineRule="auto"/>
              <w:ind w:left="0" w:right="-16" w:firstLine="0"/>
              <w:jc w:val="right"/>
            </w:pPr>
            <w:r>
              <w:rPr>
                <w:sz w:val="17"/>
              </w:rPr>
              <w:t xml:space="preserve"> </w:t>
            </w:r>
          </w:p>
        </w:tc>
        <w:tc>
          <w:tcPr>
            <w:tcW w:w="438" w:type="dxa"/>
            <w:tcBorders>
              <w:top w:val="double" w:sz="4" w:space="0" w:color="A0A0A0"/>
              <w:left w:val="double" w:sz="4" w:space="0" w:color="A0A0A0"/>
              <w:bottom w:val="single" w:sz="5" w:space="0" w:color="A0A0A0"/>
              <w:right w:val="double" w:sz="4" w:space="0" w:color="A0A0A0"/>
            </w:tcBorders>
            <w:shd w:val="clear" w:color="auto" w:fill="auto"/>
            <w:vAlign w:val="bottom"/>
          </w:tcPr>
          <w:p w:rsidR="00097763" w:rsidRDefault="00887AB7">
            <w:pPr>
              <w:spacing w:after="0" w:line="259" w:lineRule="auto"/>
              <w:ind w:left="0" w:right="-17" w:firstLine="0"/>
              <w:jc w:val="right"/>
            </w:pPr>
            <w:r>
              <w:rPr>
                <w:sz w:val="17"/>
              </w:rPr>
              <w:t xml:space="preserve"> </w:t>
            </w:r>
          </w:p>
        </w:tc>
        <w:tc>
          <w:tcPr>
            <w:tcW w:w="425" w:type="dxa"/>
            <w:tcBorders>
              <w:top w:val="double" w:sz="4" w:space="0" w:color="A0A0A0"/>
              <w:left w:val="double" w:sz="4" w:space="0" w:color="A0A0A0"/>
              <w:bottom w:val="single" w:sz="5" w:space="0" w:color="A0A0A0"/>
              <w:right w:val="single" w:sz="5" w:space="0" w:color="A0A0A0"/>
            </w:tcBorders>
            <w:shd w:val="clear" w:color="auto" w:fill="auto"/>
          </w:tcPr>
          <w:p w:rsidR="00097763" w:rsidRDefault="00097763">
            <w:pPr>
              <w:spacing w:after="160" w:line="259" w:lineRule="auto"/>
              <w:ind w:left="0" w:firstLine="0"/>
              <w:jc w:val="left"/>
            </w:pPr>
          </w:p>
        </w:tc>
      </w:tr>
    </w:tbl>
    <w:p w:rsidR="00097763" w:rsidRDefault="00887AB7">
      <w:pPr>
        <w:spacing w:after="0" w:line="259" w:lineRule="auto"/>
        <w:ind w:left="610" w:firstLine="0"/>
        <w:jc w:val="left"/>
      </w:pPr>
      <w:r>
        <w:t xml:space="preserve"> </w:t>
      </w:r>
    </w:p>
    <w:p w:rsidR="009F70DC" w:rsidRDefault="00887AB7" w:rsidP="009F70DC">
      <w:pPr>
        <w:spacing w:after="165" w:line="259" w:lineRule="auto"/>
        <w:ind w:left="610" w:firstLine="0"/>
        <w:jc w:val="left"/>
        <w:rPr>
          <w:sz w:val="2"/>
        </w:rPr>
      </w:pPr>
      <w:r>
        <w:rPr>
          <w:sz w:val="2"/>
        </w:rPr>
        <w:t xml:space="preserve"> </w:t>
      </w:r>
    </w:p>
    <w:p w:rsidR="00097763" w:rsidRDefault="00887AB7" w:rsidP="00194A29">
      <w:pPr>
        <w:spacing w:after="165" w:line="259" w:lineRule="auto"/>
        <w:ind w:left="0" w:firstLine="0"/>
        <w:jc w:val="left"/>
      </w:pPr>
      <w:r w:rsidRPr="00194A29">
        <w:rPr>
          <w:b/>
          <w:sz w:val="24"/>
          <w:szCs w:val="24"/>
        </w:rPr>
        <w:t>Прочитайте приведённый ниже фрагмент произведения А.С. Пушкина «Евгений Онегин» и выполните задания 12–14</w:t>
      </w:r>
      <w:r>
        <w:t xml:space="preserve">. </w:t>
      </w:r>
    </w:p>
    <w:p w:rsidR="00097763" w:rsidRDefault="00194A29" w:rsidP="00194A29">
      <w:pPr>
        <w:spacing w:after="0" w:line="259" w:lineRule="auto"/>
        <w:ind w:left="930" w:right="658"/>
      </w:pPr>
      <w:r>
        <w:t xml:space="preserve">                               </w:t>
      </w:r>
      <w:r w:rsidR="00887AB7">
        <w:t xml:space="preserve">Когда же юности мятежной  </w:t>
      </w:r>
    </w:p>
    <w:p w:rsidR="009F70DC" w:rsidRDefault="00887AB7">
      <w:pPr>
        <w:spacing w:line="249" w:lineRule="auto"/>
        <w:ind w:left="2499" w:right="1972"/>
        <w:jc w:val="left"/>
      </w:pPr>
      <w:r>
        <w:t xml:space="preserve">Пришла Евгению пора,  </w:t>
      </w:r>
    </w:p>
    <w:p w:rsidR="00194A29" w:rsidRDefault="00887AB7">
      <w:pPr>
        <w:spacing w:line="249" w:lineRule="auto"/>
        <w:ind w:left="2499" w:right="1972"/>
        <w:jc w:val="left"/>
      </w:pPr>
      <w:r>
        <w:t xml:space="preserve">Пора надежд и грусти нежной,  </w:t>
      </w:r>
    </w:p>
    <w:p w:rsidR="009F70DC" w:rsidRDefault="00887AB7">
      <w:pPr>
        <w:spacing w:line="249" w:lineRule="auto"/>
        <w:ind w:left="2499" w:right="1972"/>
        <w:jc w:val="left"/>
      </w:pPr>
      <w:proofErr w:type="spellStart"/>
      <w:r>
        <w:t>Monsieu</w:t>
      </w:r>
      <w:proofErr w:type="spellEnd"/>
      <w:r>
        <w:rPr>
          <w:vertAlign w:val="superscript"/>
        </w:rPr>
        <w:footnoteReference w:id="1"/>
      </w:r>
      <w:r>
        <w:t xml:space="preserve"> прогнали со двора.  </w:t>
      </w:r>
    </w:p>
    <w:p w:rsidR="00097763" w:rsidRDefault="00887AB7">
      <w:pPr>
        <w:spacing w:line="249" w:lineRule="auto"/>
        <w:ind w:left="2499" w:right="1972"/>
        <w:jc w:val="left"/>
      </w:pPr>
      <w:r>
        <w:t xml:space="preserve">Вот мой Онегин на свободе;  </w:t>
      </w:r>
    </w:p>
    <w:p w:rsidR="009F70DC" w:rsidRDefault="00887AB7">
      <w:pPr>
        <w:spacing w:line="249" w:lineRule="auto"/>
        <w:ind w:left="2499" w:right="1796"/>
        <w:jc w:val="left"/>
      </w:pPr>
      <w:r>
        <w:t xml:space="preserve">Острижен по последней моде;  </w:t>
      </w:r>
    </w:p>
    <w:p w:rsidR="009F70DC" w:rsidRDefault="00887AB7">
      <w:pPr>
        <w:spacing w:line="249" w:lineRule="auto"/>
        <w:ind w:left="2499" w:right="1796"/>
        <w:jc w:val="left"/>
      </w:pPr>
      <w:r>
        <w:t xml:space="preserve">Как </w:t>
      </w:r>
      <w:proofErr w:type="spellStart"/>
      <w:r>
        <w:t>dandy</w:t>
      </w:r>
      <w:proofErr w:type="spellEnd"/>
      <w:r>
        <w:rPr>
          <w:vertAlign w:val="superscript"/>
        </w:rPr>
        <w:footnoteReference w:id="2"/>
      </w:r>
      <w:r>
        <w:t xml:space="preserve"> лондонский одет –  </w:t>
      </w:r>
    </w:p>
    <w:p w:rsidR="00097763" w:rsidRDefault="00887AB7">
      <w:pPr>
        <w:spacing w:line="249" w:lineRule="auto"/>
        <w:ind w:left="2499" w:right="1796"/>
        <w:jc w:val="left"/>
      </w:pPr>
      <w:r>
        <w:t xml:space="preserve">И наконец увидел свет.  </w:t>
      </w:r>
    </w:p>
    <w:p w:rsidR="00097763" w:rsidRDefault="00887AB7">
      <w:pPr>
        <w:spacing w:after="0" w:line="259" w:lineRule="auto"/>
        <w:ind w:left="930" w:right="378"/>
        <w:jc w:val="center"/>
      </w:pPr>
      <w:r>
        <w:t xml:space="preserve">Он по-французски совершенно  </w:t>
      </w:r>
    </w:p>
    <w:p w:rsidR="00097763" w:rsidRDefault="00887AB7">
      <w:pPr>
        <w:spacing w:after="0" w:line="259" w:lineRule="auto"/>
        <w:ind w:left="930" w:right="837"/>
        <w:jc w:val="center"/>
      </w:pPr>
      <w:r>
        <w:t xml:space="preserve">Мог изъясняться и писал;  </w:t>
      </w:r>
    </w:p>
    <w:p w:rsidR="00097763" w:rsidRDefault="00887AB7">
      <w:pPr>
        <w:spacing w:after="0" w:line="259" w:lineRule="auto"/>
        <w:ind w:left="930" w:right="970"/>
        <w:jc w:val="center"/>
      </w:pPr>
      <w:r>
        <w:t xml:space="preserve">Легко мазурку танцевал  </w:t>
      </w:r>
    </w:p>
    <w:p w:rsidR="00097763" w:rsidRDefault="00887AB7">
      <w:pPr>
        <w:spacing w:after="0" w:line="259" w:lineRule="auto"/>
        <w:ind w:left="930" w:right="607"/>
        <w:jc w:val="center"/>
      </w:pPr>
      <w:r>
        <w:t xml:space="preserve">И кланялся непринужденно;  </w:t>
      </w:r>
    </w:p>
    <w:p w:rsidR="009F70DC" w:rsidRDefault="00887AB7">
      <w:pPr>
        <w:ind w:left="2499" w:right="1366"/>
      </w:pPr>
      <w:r>
        <w:t xml:space="preserve">Чего ж вам больше? Свет решил,  </w:t>
      </w:r>
    </w:p>
    <w:p w:rsidR="00097763" w:rsidRDefault="00887AB7">
      <w:pPr>
        <w:ind w:left="2499" w:right="1366"/>
      </w:pPr>
      <w:r>
        <w:t xml:space="preserve">Что он умён и очень мил. </w:t>
      </w:r>
    </w:p>
    <w:p w:rsidR="00097763" w:rsidRDefault="00887AB7" w:rsidP="009F70DC">
      <w:pPr>
        <w:spacing w:after="124" w:line="259" w:lineRule="auto"/>
        <w:ind w:left="2489" w:firstLine="0"/>
        <w:jc w:val="left"/>
      </w:pPr>
      <w:r>
        <w:rPr>
          <w:sz w:val="6"/>
        </w:rPr>
        <w:t xml:space="preserve"> </w:t>
      </w:r>
      <w:r w:rsidR="009F70DC">
        <w:rPr>
          <w:sz w:val="6"/>
        </w:rPr>
        <w:t xml:space="preserve">                                                                                             </w:t>
      </w:r>
      <w:r>
        <w:t xml:space="preserve">(А.С. Пушкин. «Евгений Онегин») </w:t>
      </w:r>
    </w:p>
    <w:p w:rsidR="00097763" w:rsidRDefault="00887AB7">
      <w:pPr>
        <w:spacing w:after="0" w:line="259" w:lineRule="auto"/>
        <w:ind w:left="610" w:firstLine="0"/>
        <w:jc w:val="left"/>
      </w:pPr>
      <w:r>
        <w:rPr>
          <w:sz w:val="6"/>
        </w:rPr>
        <w:t xml:space="preserve"> </w:t>
      </w:r>
      <w:r>
        <w:t xml:space="preserve"> </w:t>
      </w:r>
    </w:p>
    <w:p w:rsidR="00097763" w:rsidRDefault="00887AB7" w:rsidP="0043660A">
      <w:pPr>
        <w:numPr>
          <w:ilvl w:val="0"/>
          <w:numId w:val="7"/>
        </w:numPr>
        <w:spacing w:after="28"/>
        <w:ind w:right="33" w:hanging="610"/>
      </w:pPr>
      <w:r>
        <w:t xml:space="preserve">Как в литературоведении называется описание внешности героя, с помощью которого А.С. Пушкин создаёт образ щёголя и законодателя мод Онегина? </w:t>
      </w:r>
      <w:proofErr w:type="gramStart"/>
      <w:r>
        <w:t>Например</w:t>
      </w:r>
      <w:proofErr w:type="gramEnd"/>
      <w:r>
        <w:t xml:space="preserve">:  </w:t>
      </w:r>
      <w:r>
        <w:rPr>
          <w:sz w:val="6"/>
        </w:rPr>
        <w:t xml:space="preserve">  </w:t>
      </w:r>
    </w:p>
    <w:p w:rsidR="00097763" w:rsidRDefault="00887AB7">
      <w:pPr>
        <w:ind w:left="1906" w:right="465"/>
      </w:pPr>
      <w:r>
        <w:t xml:space="preserve">Вот мой Онегин на свободе;  </w:t>
      </w:r>
    </w:p>
    <w:p w:rsidR="00097763" w:rsidRDefault="00887AB7">
      <w:pPr>
        <w:ind w:left="1906" w:right="465"/>
      </w:pPr>
      <w:r>
        <w:t xml:space="preserve">Острижен по последней моде;  </w:t>
      </w:r>
    </w:p>
    <w:p w:rsidR="00097763" w:rsidRDefault="00887AB7" w:rsidP="009F70DC">
      <w:pPr>
        <w:ind w:left="1906" w:right="465"/>
      </w:pPr>
      <w:r>
        <w:t xml:space="preserve">Как </w:t>
      </w:r>
      <w:proofErr w:type="spellStart"/>
      <w:r>
        <w:t>dandy</w:t>
      </w:r>
      <w:proofErr w:type="spellEnd"/>
      <w:r>
        <w:rPr>
          <w:vertAlign w:val="superscript"/>
        </w:rPr>
        <w:footnoteReference w:id="3"/>
      </w:r>
      <w:r>
        <w:t xml:space="preserve"> лондонский одет… </w:t>
      </w:r>
      <w:r>
        <w:rPr>
          <w:sz w:val="6"/>
        </w:rPr>
        <w:t xml:space="preserve">  </w:t>
      </w:r>
    </w:p>
    <w:p w:rsidR="00FE1169" w:rsidRDefault="00194A29" w:rsidP="009F70DC">
      <w:pPr>
        <w:ind w:right="465"/>
      </w:pPr>
      <w:r>
        <w:t xml:space="preserve">                                                                     </w:t>
      </w:r>
    </w:p>
    <w:p w:rsidR="001C6F75" w:rsidRDefault="001C6F75" w:rsidP="0043660A">
      <w:pPr>
        <w:numPr>
          <w:ilvl w:val="0"/>
          <w:numId w:val="7"/>
        </w:numPr>
        <w:spacing w:after="28"/>
        <w:ind w:right="33" w:hanging="610"/>
      </w:pPr>
      <w:r>
        <w:t xml:space="preserve">К какому виду жанра и штиля относится трагедия? </w:t>
      </w:r>
    </w:p>
    <w:p w:rsidR="0043660A" w:rsidRDefault="001C6F75" w:rsidP="001C6F75">
      <w:pPr>
        <w:spacing w:after="28"/>
        <w:ind w:left="610" w:right="33" w:firstLine="0"/>
      </w:pPr>
      <w:r>
        <w:t>1. Разговорному        2. Высокому           3. Низкому          4. Среднему</w:t>
      </w:r>
    </w:p>
    <w:p w:rsidR="001C6F75" w:rsidRDefault="001C6F75" w:rsidP="001C6F75">
      <w:pPr>
        <w:spacing w:after="28"/>
        <w:ind w:left="610" w:right="33" w:firstLine="0"/>
      </w:pPr>
    </w:p>
    <w:tbl>
      <w:tblPr>
        <w:tblStyle w:val="TableGrid"/>
        <w:tblpPr w:vertAnchor="text" w:tblpX="-110" w:tblpY="-2"/>
        <w:tblOverlap w:val="never"/>
        <w:tblW w:w="418" w:type="dxa"/>
        <w:tblInd w:w="0" w:type="dxa"/>
        <w:tblCellMar>
          <w:top w:w="70" w:type="dxa"/>
          <w:left w:w="115" w:type="dxa"/>
          <w:bottom w:w="0" w:type="dxa"/>
          <w:right w:w="110" w:type="dxa"/>
        </w:tblCellMar>
        <w:tblLook w:val="04A0" w:firstRow="1" w:lastRow="0" w:firstColumn="1" w:lastColumn="0" w:noHBand="0" w:noVBand="1"/>
      </w:tblPr>
      <w:tblGrid>
        <w:gridCol w:w="432"/>
      </w:tblGrid>
      <w:tr w:rsidR="001C6F75" w:rsidTr="00887AB7">
        <w:trPr>
          <w:trHeight w:val="269"/>
        </w:trPr>
        <w:tc>
          <w:tcPr>
            <w:tcW w:w="418" w:type="dxa"/>
            <w:tcBorders>
              <w:top w:val="single" w:sz="4" w:space="0" w:color="000000"/>
              <w:left w:val="single" w:sz="4" w:space="0" w:color="000000"/>
              <w:bottom w:val="single" w:sz="4" w:space="0" w:color="000000"/>
              <w:right w:val="single" w:sz="4" w:space="0" w:color="000000"/>
            </w:tcBorders>
          </w:tcPr>
          <w:p w:rsidR="001C6F75" w:rsidRDefault="001C6F75" w:rsidP="00887AB7">
            <w:pPr>
              <w:spacing w:after="0" w:line="259" w:lineRule="auto"/>
              <w:ind w:left="0" w:right="6" w:firstLine="0"/>
              <w:jc w:val="center"/>
            </w:pPr>
            <w:r>
              <w:t xml:space="preserve">14 </w:t>
            </w:r>
          </w:p>
        </w:tc>
      </w:tr>
    </w:tbl>
    <w:p w:rsidR="001C6F75" w:rsidRDefault="001C6F75" w:rsidP="001C6F75">
      <w:pPr>
        <w:spacing w:after="28"/>
        <w:ind w:left="610" w:right="33" w:firstLine="0"/>
      </w:pPr>
      <w:r>
        <w:t xml:space="preserve">Какому историческому событию посвящена "Ода на день восшествия" М.В. Ломоносова? </w:t>
      </w:r>
    </w:p>
    <w:p w:rsidR="001C6F75" w:rsidRDefault="001C6F75" w:rsidP="001C6F75">
      <w:pPr>
        <w:spacing w:after="0"/>
        <w:ind w:left="610" w:right="33" w:firstLine="0"/>
      </w:pPr>
      <w:r>
        <w:t xml:space="preserve">1. Восшествию на престол Екатерины II </w:t>
      </w:r>
    </w:p>
    <w:p w:rsidR="001C6F75" w:rsidRDefault="001C6F75" w:rsidP="001C6F75">
      <w:pPr>
        <w:spacing w:after="0"/>
        <w:ind w:left="610" w:right="33" w:firstLine="0"/>
      </w:pPr>
      <w:r>
        <w:lastRenderedPageBreak/>
        <w:t xml:space="preserve">2. Восшествию на престол Петра I </w:t>
      </w:r>
    </w:p>
    <w:p w:rsidR="001C6F75" w:rsidRDefault="001C6F75" w:rsidP="001C6F75">
      <w:pPr>
        <w:spacing w:after="0"/>
        <w:ind w:left="610" w:right="33" w:firstLine="0"/>
      </w:pPr>
      <w:r>
        <w:t xml:space="preserve">3. Восшествию на престол Елизаветы Петровны </w:t>
      </w:r>
    </w:p>
    <w:p w:rsidR="001C6F75" w:rsidRDefault="001C6F75" w:rsidP="001C6F75">
      <w:pPr>
        <w:spacing w:after="0"/>
        <w:ind w:left="610" w:right="33" w:firstLine="0"/>
      </w:pPr>
      <w:r>
        <w:t>4. Восшествию на престол Анны Иоанновны</w:t>
      </w:r>
    </w:p>
    <w:p w:rsidR="001C6F75" w:rsidRDefault="001C6F75" w:rsidP="001C6F75">
      <w:pPr>
        <w:spacing w:after="0"/>
        <w:ind w:left="610" w:right="33" w:firstLine="0"/>
      </w:pPr>
    </w:p>
    <w:tbl>
      <w:tblPr>
        <w:tblStyle w:val="TableGrid"/>
        <w:tblpPr w:vertAnchor="text" w:tblpX="-110" w:tblpY="-2"/>
        <w:tblOverlap w:val="never"/>
        <w:tblW w:w="418" w:type="dxa"/>
        <w:tblInd w:w="0" w:type="dxa"/>
        <w:tblCellMar>
          <w:top w:w="70" w:type="dxa"/>
          <w:left w:w="115" w:type="dxa"/>
          <w:bottom w:w="0" w:type="dxa"/>
          <w:right w:w="110" w:type="dxa"/>
        </w:tblCellMar>
        <w:tblLook w:val="04A0" w:firstRow="1" w:lastRow="0" w:firstColumn="1" w:lastColumn="0" w:noHBand="0" w:noVBand="1"/>
      </w:tblPr>
      <w:tblGrid>
        <w:gridCol w:w="432"/>
      </w:tblGrid>
      <w:tr w:rsidR="001C6F75" w:rsidTr="00887AB7">
        <w:trPr>
          <w:trHeight w:val="269"/>
        </w:trPr>
        <w:tc>
          <w:tcPr>
            <w:tcW w:w="418" w:type="dxa"/>
            <w:tcBorders>
              <w:top w:val="single" w:sz="4" w:space="0" w:color="000000"/>
              <w:left w:val="single" w:sz="4" w:space="0" w:color="000000"/>
              <w:bottom w:val="single" w:sz="4" w:space="0" w:color="000000"/>
              <w:right w:val="single" w:sz="4" w:space="0" w:color="000000"/>
            </w:tcBorders>
          </w:tcPr>
          <w:p w:rsidR="001C6F75" w:rsidRDefault="001C6F75" w:rsidP="001C6F75">
            <w:pPr>
              <w:spacing w:after="0" w:line="259" w:lineRule="auto"/>
              <w:ind w:left="0" w:right="6" w:firstLine="0"/>
              <w:jc w:val="center"/>
            </w:pPr>
            <w:r>
              <w:t xml:space="preserve">15 </w:t>
            </w:r>
          </w:p>
        </w:tc>
      </w:tr>
    </w:tbl>
    <w:p w:rsidR="001C6F75" w:rsidRDefault="001C6F75" w:rsidP="001C6F75">
      <w:pPr>
        <w:spacing w:after="0"/>
        <w:ind w:left="610" w:right="33" w:firstLine="0"/>
      </w:pPr>
      <w:r>
        <w:t xml:space="preserve">Установите верную последовательность глав в романе "Герой нашего времени": </w:t>
      </w:r>
    </w:p>
    <w:p w:rsidR="001C6F75" w:rsidRDefault="001C6F75" w:rsidP="001C6F75">
      <w:pPr>
        <w:spacing w:after="0"/>
        <w:ind w:left="610" w:right="33" w:firstLine="0"/>
      </w:pPr>
      <w:r>
        <w:t xml:space="preserve">А) «Бэла»; </w:t>
      </w:r>
    </w:p>
    <w:p w:rsidR="001C6F75" w:rsidRDefault="001C6F75" w:rsidP="001C6F75">
      <w:pPr>
        <w:spacing w:after="0"/>
        <w:ind w:left="610" w:right="33" w:firstLine="0"/>
      </w:pPr>
      <w:r>
        <w:t xml:space="preserve">Б) «Фаталист»; </w:t>
      </w:r>
    </w:p>
    <w:p w:rsidR="001C6F75" w:rsidRDefault="001C6F75" w:rsidP="001C6F75">
      <w:pPr>
        <w:spacing w:after="0"/>
        <w:ind w:left="610" w:right="33" w:firstLine="0"/>
      </w:pPr>
      <w:r>
        <w:t xml:space="preserve">В) «Максим </w:t>
      </w:r>
      <w:proofErr w:type="spellStart"/>
      <w:r>
        <w:t>Максимыч</w:t>
      </w:r>
      <w:proofErr w:type="spellEnd"/>
      <w:r>
        <w:t>»;</w:t>
      </w:r>
    </w:p>
    <w:p w:rsidR="001C6F75" w:rsidRDefault="001C6F75" w:rsidP="001C6F75">
      <w:pPr>
        <w:spacing w:after="0"/>
        <w:ind w:left="610" w:right="33" w:firstLine="0"/>
      </w:pPr>
      <w:r>
        <w:t xml:space="preserve">Г) «Княжна Мери»; </w:t>
      </w:r>
    </w:p>
    <w:p w:rsidR="001C6F75" w:rsidRDefault="001C6F75" w:rsidP="001C6F75">
      <w:pPr>
        <w:spacing w:after="0"/>
        <w:ind w:left="610" w:right="33" w:firstLine="0"/>
      </w:pPr>
      <w:r>
        <w:t>Д) «Тамань»;</w:t>
      </w:r>
    </w:p>
    <w:p w:rsidR="001C6F75" w:rsidRDefault="001C6F75" w:rsidP="001C6F75">
      <w:pPr>
        <w:spacing w:after="0"/>
        <w:ind w:left="610" w:right="33" w:firstLine="0"/>
      </w:pPr>
      <w:r>
        <w:t xml:space="preserve">Ж) «Предисловие к «Журналу Печорина». </w:t>
      </w:r>
    </w:p>
    <w:p w:rsidR="001C6F75" w:rsidRDefault="001C6F75" w:rsidP="001C6F75">
      <w:pPr>
        <w:spacing w:after="0"/>
        <w:ind w:left="610" w:right="33" w:firstLine="0"/>
      </w:pPr>
      <w:r>
        <w:t xml:space="preserve">Запишите ответ в виде последовательности букв, соответствующих вариантам АБВГДЕЖ. </w:t>
      </w:r>
    </w:p>
    <w:p w:rsidR="00887AB7" w:rsidRDefault="00887AB7" w:rsidP="0043660A">
      <w:pPr>
        <w:spacing w:after="28"/>
        <w:ind w:right="33"/>
      </w:pPr>
    </w:p>
    <w:tbl>
      <w:tblPr>
        <w:tblStyle w:val="TableGrid"/>
        <w:tblpPr w:vertAnchor="text" w:tblpX="-110" w:tblpY="-2"/>
        <w:tblOverlap w:val="never"/>
        <w:tblW w:w="418" w:type="dxa"/>
        <w:tblInd w:w="0" w:type="dxa"/>
        <w:tblCellMar>
          <w:top w:w="70" w:type="dxa"/>
          <w:left w:w="115" w:type="dxa"/>
          <w:bottom w:w="0" w:type="dxa"/>
          <w:right w:w="110" w:type="dxa"/>
        </w:tblCellMar>
        <w:tblLook w:val="04A0" w:firstRow="1" w:lastRow="0" w:firstColumn="1" w:lastColumn="0" w:noHBand="0" w:noVBand="1"/>
      </w:tblPr>
      <w:tblGrid>
        <w:gridCol w:w="432"/>
      </w:tblGrid>
      <w:tr w:rsidR="00887AB7" w:rsidTr="00887AB7">
        <w:trPr>
          <w:trHeight w:val="269"/>
        </w:trPr>
        <w:tc>
          <w:tcPr>
            <w:tcW w:w="418" w:type="dxa"/>
            <w:tcBorders>
              <w:top w:val="single" w:sz="4" w:space="0" w:color="000000"/>
              <w:left w:val="single" w:sz="4" w:space="0" w:color="000000"/>
              <w:bottom w:val="single" w:sz="4" w:space="0" w:color="000000"/>
              <w:right w:val="single" w:sz="4" w:space="0" w:color="000000"/>
            </w:tcBorders>
          </w:tcPr>
          <w:p w:rsidR="00887AB7" w:rsidRDefault="00887AB7" w:rsidP="00887AB7">
            <w:pPr>
              <w:spacing w:after="0" w:line="259" w:lineRule="auto"/>
              <w:ind w:left="0" w:right="6" w:firstLine="0"/>
              <w:jc w:val="center"/>
            </w:pPr>
            <w:r>
              <w:t xml:space="preserve">16 </w:t>
            </w:r>
          </w:p>
        </w:tc>
      </w:tr>
    </w:tbl>
    <w:p w:rsidR="0043660A" w:rsidRDefault="00FE1169" w:rsidP="00887AB7">
      <w:pPr>
        <w:spacing w:after="28"/>
        <w:ind w:left="284" w:right="33"/>
      </w:pPr>
      <w:r>
        <w:t xml:space="preserve">   </w:t>
      </w:r>
      <w:r w:rsidR="00887AB7">
        <w:t xml:space="preserve">Какие говорящие фамилии из приведенного списка относятся к персонажам комедии Д.И, Фонвизина "Недоросль"? </w:t>
      </w:r>
      <w:r>
        <w:t xml:space="preserve">       </w:t>
      </w:r>
      <w:r w:rsidR="00887AB7">
        <w:t xml:space="preserve">1. Болтунов              2. Вральман            3. </w:t>
      </w:r>
      <w:proofErr w:type="spellStart"/>
      <w:r w:rsidR="00887AB7">
        <w:t>Фальшивочкин</w:t>
      </w:r>
      <w:proofErr w:type="spellEnd"/>
      <w:r w:rsidR="00887AB7">
        <w:t xml:space="preserve">               4. </w:t>
      </w:r>
      <w:proofErr w:type="spellStart"/>
      <w:r w:rsidR="00887AB7">
        <w:t>Трескалов</w:t>
      </w:r>
      <w:proofErr w:type="spellEnd"/>
      <w:r w:rsidR="00887AB7">
        <w:t xml:space="preserve">             5. Цыфиркин</w:t>
      </w:r>
    </w:p>
    <w:p w:rsidR="0043660A" w:rsidRDefault="0043660A" w:rsidP="0043660A">
      <w:pPr>
        <w:spacing w:after="28"/>
        <w:ind w:right="33"/>
      </w:pPr>
    </w:p>
    <w:tbl>
      <w:tblPr>
        <w:tblStyle w:val="TableGrid"/>
        <w:tblpPr w:vertAnchor="text" w:tblpX="-110" w:tblpY="-2"/>
        <w:tblOverlap w:val="never"/>
        <w:tblW w:w="418" w:type="dxa"/>
        <w:tblInd w:w="0" w:type="dxa"/>
        <w:tblCellMar>
          <w:top w:w="70" w:type="dxa"/>
          <w:left w:w="115" w:type="dxa"/>
          <w:bottom w:w="0" w:type="dxa"/>
          <w:right w:w="110" w:type="dxa"/>
        </w:tblCellMar>
        <w:tblLook w:val="04A0" w:firstRow="1" w:lastRow="0" w:firstColumn="1" w:lastColumn="0" w:noHBand="0" w:noVBand="1"/>
      </w:tblPr>
      <w:tblGrid>
        <w:gridCol w:w="432"/>
      </w:tblGrid>
      <w:tr w:rsidR="00887AB7" w:rsidTr="00887AB7">
        <w:trPr>
          <w:trHeight w:val="269"/>
        </w:trPr>
        <w:tc>
          <w:tcPr>
            <w:tcW w:w="418" w:type="dxa"/>
            <w:tcBorders>
              <w:top w:val="single" w:sz="4" w:space="0" w:color="000000"/>
              <w:left w:val="single" w:sz="4" w:space="0" w:color="000000"/>
              <w:bottom w:val="single" w:sz="4" w:space="0" w:color="000000"/>
              <w:right w:val="single" w:sz="4" w:space="0" w:color="000000"/>
            </w:tcBorders>
          </w:tcPr>
          <w:p w:rsidR="00887AB7" w:rsidRDefault="00887AB7" w:rsidP="00887AB7">
            <w:pPr>
              <w:spacing w:after="0" w:line="259" w:lineRule="auto"/>
              <w:ind w:left="0" w:right="6" w:firstLine="0"/>
              <w:jc w:val="center"/>
            </w:pPr>
            <w:r>
              <w:t xml:space="preserve">17 </w:t>
            </w:r>
          </w:p>
        </w:tc>
      </w:tr>
    </w:tbl>
    <w:p w:rsidR="00887AB7" w:rsidRDefault="00887AB7" w:rsidP="00887AB7">
      <w:pPr>
        <w:spacing w:after="28"/>
        <w:ind w:right="33"/>
      </w:pPr>
      <w:r>
        <w:t xml:space="preserve">Какие средства художественной выразительности используются в данном четверостишье? </w:t>
      </w:r>
    </w:p>
    <w:p w:rsidR="00887AB7" w:rsidRPr="00887AB7" w:rsidRDefault="00887AB7" w:rsidP="00887AB7">
      <w:pPr>
        <w:spacing w:after="0"/>
        <w:ind w:right="33"/>
        <w:rPr>
          <w:i/>
        </w:rPr>
      </w:pPr>
      <w:r w:rsidRPr="00887AB7">
        <w:rPr>
          <w:i/>
        </w:rPr>
        <w:t xml:space="preserve">«Таинственной, сладостной полное жизни, </w:t>
      </w:r>
    </w:p>
    <w:p w:rsidR="00887AB7" w:rsidRPr="00887AB7" w:rsidRDefault="00887AB7" w:rsidP="00887AB7">
      <w:pPr>
        <w:spacing w:after="0"/>
        <w:ind w:right="33"/>
        <w:rPr>
          <w:i/>
        </w:rPr>
      </w:pPr>
      <w:r w:rsidRPr="00887AB7">
        <w:rPr>
          <w:i/>
        </w:rPr>
        <w:t xml:space="preserve">Ты чисто в присутствии чистом его: </w:t>
      </w:r>
    </w:p>
    <w:p w:rsidR="00887AB7" w:rsidRPr="00887AB7" w:rsidRDefault="00887AB7" w:rsidP="00887AB7">
      <w:pPr>
        <w:spacing w:after="0"/>
        <w:ind w:right="33"/>
        <w:rPr>
          <w:i/>
        </w:rPr>
      </w:pPr>
      <w:r w:rsidRPr="00887AB7">
        <w:rPr>
          <w:i/>
        </w:rPr>
        <w:t xml:space="preserve">Ты льешься его светозарной лазурью, </w:t>
      </w:r>
    </w:p>
    <w:p w:rsidR="00887AB7" w:rsidRPr="00887AB7" w:rsidRDefault="00887AB7" w:rsidP="00887AB7">
      <w:pPr>
        <w:spacing w:after="0"/>
        <w:ind w:right="33"/>
        <w:rPr>
          <w:i/>
        </w:rPr>
      </w:pPr>
      <w:r w:rsidRPr="00887AB7">
        <w:rPr>
          <w:i/>
        </w:rPr>
        <w:t xml:space="preserve">Вечерним и утренним светом горишь.» </w:t>
      </w:r>
    </w:p>
    <w:p w:rsidR="00887AB7" w:rsidRDefault="00887AB7" w:rsidP="00887AB7">
      <w:pPr>
        <w:spacing w:after="28"/>
        <w:ind w:right="33"/>
      </w:pPr>
      <w:r>
        <w:t xml:space="preserve"> 1. Сравнение         2. Метафора           3. Анафора        4. Эпифора          5. Эпитет</w:t>
      </w:r>
    </w:p>
    <w:p w:rsidR="0043660A" w:rsidRDefault="0043660A" w:rsidP="0043660A">
      <w:pPr>
        <w:spacing w:after="28"/>
        <w:ind w:right="33"/>
      </w:pPr>
    </w:p>
    <w:tbl>
      <w:tblPr>
        <w:tblStyle w:val="TableGrid"/>
        <w:tblpPr w:vertAnchor="text" w:tblpX="-110" w:tblpY="-2"/>
        <w:tblOverlap w:val="never"/>
        <w:tblW w:w="432" w:type="dxa"/>
        <w:tblInd w:w="0" w:type="dxa"/>
        <w:tblCellMar>
          <w:top w:w="70" w:type="dxa"/>
          <w:left w:w="115" w:type="dxa"/>
          <w:bottom w:w="0" w:type="dxa"/>
          <w:right w:w="110" w:type="dxa"/>
        </w:tblCellMar>
        <w:tblLook w:val="04A0" w:firstRow="1" w:lastRow="0" w:firstColumn="1" w:lastColumn="0" w:noHBand="0" w:noVBand="1"/>
      </w:tblPr>
      <w:tblGrid>
        <w:gridCol w:w="432"/>
      </w:tblGrid>
      <w:tr w:rsidR="00887AB7" w:rsidTr="00887AB7">
        <w:trPr>
          <w:trHeight w:val="269"/>
        </w:trPr>
        <w:tc>
          <w:tcPr>
            <w:tcW w:w="432" w:type="dxa"/>
            <w:tcBorders>
              <w:top w:val="single" w:sz="4" w:space="0" w:color="000000"/>
              <w:left w:val="single" w:sz="4" w:space="0" w:color="000000"/>
              <w:bottom w:val="single" w:sz="4" w:space="0" w:color="000000"/>
              <w:right w:val="single" w:sz="4" w:space="0" w:color="000000"/>
            </w:tcBorders>
          </w:tcPr>
          <w:p w:rsidR="00887AB7" w:rsidRDefault="00887AB7" w:rsidP="00887AB7">
            <w:pPr>
              <w:spacing w:after="0" w:line="259" w:lineRule="auto"/>
              <w:ind w:left="0" w:right="6" w:firstLine="0"/>
              <w:jc w:val="center"/>
            </w:pPr>
            <w:r>
              <w:t xml:space="preserve">18 </w:t>
            </w:r>
          </w:p>
        </w:tc>
      </w:tr>
    </w:tbl>
    <w:p w:rsidR="00887AB7" w:rsidRDefault="00887AB7" w:rsidP="0043660A">
      <w:pPr>
        <w:spacing w:after="28"/>
        <w:ind w:right="33"/>
      </w:pPr>
      <w:r>
        <w:t xml:space="preserve">Установите хронологическую последовательность, в которой помещиков посещал Чичиков: </w:t>
      </w:r>
    </w:p>
    <w:p w:rsidR="00887AB7" w:rsidRDefault="00887AB7" w:rsidP="0043660A">
      <w:pPr>
        <w:spacing w:after="28"/>
        <w:ind w:right="33"/>
      </w:pPr>
      <w:r>
        <w:t xml:space="preserve">А) </w:t>
      </w:r>
      <w:proofErr w:type="gramStart"/>
      <w:r>
        <w:t xml:space="preserve">Ноздрев;   </w:t>
      </w:r>
      <w:proofErr w:type="gramEnd"/>
      <w:r>
        <w:t xml:space="preserve">      Б) Коробочка;       В) Собакевич;        Г) Плюшкин;         Д) Манилов. </w:t>
      </w:r>
    </w:p>
    <w:p w:rsidR="00887AB7" w:rsidRDefault="00887AB7" w:rsidP="0043660A">
      <w:pPr>
        <w:spacing w:after="28"/>
        <w:ind w:right="33"/>
      </w:pPr>
      <w:r>
        <w:t>Запишите ответ в виде последовательности букв.</w:t>
      </w:r>
    </w:p>
    <w:p w:rsidR="00CA43D3" w:rsidRDefault="00CA43D3" w:rsidP="0043660A">
      <w:pPr>
        <w:spacing w:after="28"/>
        <w:ind w:right="33"/>
      </w:pPr>
    </w:p>
    <w:tbl>
      <w:tblPr>
        <w:tblStyle w:val="TableGrid"/>
        <w:tblpPr w:vertAnchor="text" w:tblpX="-110" w:tblpY="-2"/>
        <w:tblOverlap w:val="never"/>
        <w:tblW w:w="432" w:type="dxa"/>
        <w:tblInd w:w="0" w:type="dxa"/>
        <w:tblCellMar>
          <w:top w:w="70" w:type="dxa"/>
          <w:left w:w="115" w:type="dxa"/>
          <w:bottom w:w="0" w:type="dxa"/>
          <w:right w:w="110" w:type="dxa"/>
        </w:tblCellMar>
        <w:tblLook w:val="04A0" w:firstRow="1" w:lastRow="0" w:firstColumn="1" w:lastColumn="0" w:noHBand="0" w:noVBand="1"/>
      </w:tblPr>
      <w:tblGrid>
        <w:gridCol w:w="432"/>
      </w:tblGrid>
      <w:tr w:rsidR="00887AB7" w:rsidTr="00887AB7">
        <w:trPr>
          <w:trHeight w:val="269"/>
        </w:trPr>
        <w:tc>
          <w:tcPr>
            <w:tcW w:w="432" w:type="dxa"/>
            <w:tcBorders>
              <w:top w:val="single" w:sz="4" w:space="0" w:color="000000"/>
              <w:left w:val="single" w:sz="4" w:space="0" w:color="000000"/>
              <w:bottom w:val="single" w:sz="4" w:space="0" w:color="000000"/>
              <w:right w:val="single" w:sz="4" w:space="0" w:color="000000"/>
            </w:tcBorders>
          </w:tcPr>
          <w:p w:rsidR="00887AB7" w:rsidRDefault="00887AB7" w:rsidP="00CA43D3">
            <w:pPr>
              <w:spacing w:after="0" w:line="259" w:lineRule="auto"/>
              <w:ind w:left="0" w:right="6" w:firstLine="0"/>
              <w:jc w:val="center"/>
            </w:pPr>
            <w:r>
              <w:t>1</w:t>
            </w:r>
            <w:r w:rsidR="00CA43D3">
              <w:t>9</w:t>
            </w:r>
            <w:r>
              <w:t xml:space="preserve"> </w:t>
            </w:r>
          </w:p>
        </w:tc>
      </w:tr>
    </w:tbl>
    <w:p w:rsidR="00887AB7" w:rsidRPr="00CA43D3" w:rsidRDefault="00FE1169" w:rsidP="00887AB7">
      <w:pPr>
        <w:pStyle w:val="a6"/>
        <w:shd w:val="clear" w:color="auto" w:fill="FFFFFF"/>
        <w:spacing w:before="0" w:beforeAutospacing="0" w:after="0" w:afterAutospacing="0"/>
        <w:rPr>
          <w:color w:val="000000"/>
          <w:sz w:val="20"/>
          <w:szCs w:val="20"/>
        </w:rPr>
      </w:pPr>
      <w:r>
        <w:rPr>
          <w:bCs/>
          <w:color w:val="000000"/>
          <w:sz w:val="20"/>
          <w:szCs w:val="20"/>
        </w:rPr>
        <w:t xml:space="preserve">       </w:t>
      </w:r>
      <w:r w:rsidR="00887AB7" w:rsidRPr="00CA43D3">
        <w:rPr>
          <w:bCs/>
          <w:color w:val="000000"/>
          <w:sz w:val="20"/>
          <w:szCs w:val="20"/>
        </w:rPr>
        <w:t>О каких литературных персонажах идет речь в следующем отрывке</w:t>
      </w:r>
      <w:r w:rsidR="00887AB7" w:rsidRPr="00CA43D3">
        <w:rPr>
          <w:bCs/>
          <w:i/>
          <w:iCs/>
          <w:color w:val="000000"/>
          <w:sz w:val="20"/>
          <w:szCs w:val="20"/>
        </w:rPr>
        <w:t>:</w:t>
      </w:r>
    </w:p>
    <w:p w:rsidR="00887AB7" w:rsidRPr="00887AB7" w:rsidRDefault="00FE1169" w:rsidP="00887AB7">
      <w:pPr>
        <w:pStyle w:val="a6"/>
        <w:shd w:val="clear" w:color="auto" w:fill="FFFFFF"/>
        <w:spacing w:before="0" w:beforeAutospacing="0" w:after="0" w:afterAutospacing="0"/>
        <w:rPr>
          <w:i/>
          <w:color w:val="000000"/>
          <w:sz w:val="20"/>
          <w:szCs w:val="20"/>
        </w:rPr>
      </w:pPr>
      <w:r>
        <w:rPr>
          <w:i/>
          <w:color w:val="000000"/>
          <w:sz w:val="20"/>
          <w:szCs w:val="20"/>
        </w:rPr>
        <w:t xml:space="preserve">     </w:t>
      </w:r>
      <w:r w:rsidR="00887AB7" w:rsidRPr="00887AB7">
        <w:rPr>
          <w:i/>
          <w:color w:val="000000"/>
          <w:sz w:val="20"/>
          <w:szCs w:val="20"/>
        </w:rPr>
        <w:t>Они сошлись. Волна и камень,</w:t>
      </w:r>
    </w:p>
    <w:p w:rsidR="00CA43D3" w:rsidRDefault="00FE1169" w:rsidP="00887AB7">
      <w:pPr>
        <w:pStyle w:val="a6"/>
        <w:shd w:val="clear" w:color="auto" w:fill="FFFFFF"/>
        <w:spacing w:before="0" w:beforeAutospacing="0" w:after="0" w:afterAutospacing="0"/>
        <w:rPr>
          <w:i/>
          <w:color w:val="000000"/>
          <w:sz w:val="20"/>
          <w:szCs w:val="20"/>
        </w:rPr>
      </w:pPr>
      <w:r>
        <w:rPr>
          <w:i/>
          <w:color w:val="000000"/>
          <w:sz w:val="20"/>
          <w:szCs w:val="20"/>
        </w:rPr>
        <w:t xml:space="preserve">           </w:t>
      </w:r>
      <w:r w:rsidR="00887AB7" w:rsidRPr="00887AB7">
        <w:rPr>
          <w:i/>
          <w:color w:val="000000"/>
          <w:sz w:val="20"/>
          <w:szCs w:val="20"/>
        </w:rPr>
        <w:t>Стихи и проза, лед и пламень</w:t>
      </w:r>
    </w:p>
    <w:p w:rsidR="00887AB7" w:rsidRPr="00887AB7" w:rsidRDefault="00FE1169" w:rsidP="00887AB7">
      <w:pPr>
        <w:pStyle w:val="a6"/>
        <w:shd w:val="clear" w:color="auto" w:fill="FFFFFF"/>
        <w:spacing w:before="0" w:beforeAutospacing="0" w:after="0" w:afterAutospacing="0"/>
        <w:rPr>
          <w:i/>
          <w:color w:val="000000"/>
          <w:sz w:val="20"/>
          <w:szCs w:val="20"/>
        </w:rPr>
      </w:pPr>
      <w:r>
        <w:rPr>
          <w:i/>
          <w:color w:val="000000"/>
          <w:sz w:val="20"/>
          <w:szCs w:val="20"/>
        </w:rPr>
        <w:t xml:space="preserve">           </w:t>
      </w:r>
      <w:r w:rsidR="00887AB7" w:rsidRPr="00887AB7">
        <w:rPr>
          <w:i/>
          <w:color w:val="000000"/>
          <w:sz w:val="20"/>
          <w:szCs w:val="20"/>
        </w:rPr>
        <w:t>Не столь различны меж собой.</w:t>
      </w:r>
    </w:p>
    <w:p w:rsidR="00887AB7" w:rsidRDefault="00887AB7" w:rsidP="0043660A">
      <w:pPr>
        <w:spacing w:after="28"/>
        <w:ind w:right="33"/>
      </w:pPr>
    </w:p>
    <w:tbl>
      <w:tblPr>
        <w:tblStyle w:val="TableGrid"/>
        <w:tblpPr w:vertAnchor="text" w:tblpX="-110" w:tblpY="-2"/>
        <w:tblOverlap w:val="never"/>
        <w:tblW w:w="432" w:type="dxa"/>
        <w:tblInd w:w="0" w:type="dxa"/>
        <w:tblCellMar>
          <w:top w:w="70" w:type="dxa"/>
          <w:left w:w="115" w:type="dxa"/>
          <w:bottom w:w="0" w:type="dxa"/>
          <w:right w:w="110" w:type="dxa"/>
        </w:tblCellMar>
        <w:tblLook w:val="04A0" w:firstRow="1" w:lastRow="0" w:firstColumn="1" w:lastColumn="0" w:noHBand="0" w:noVBand="1"/>
      </w:tblPr>
      <w:tblGrid>
        <w:gridCol w:w="432"/>
      </w:tblGrid>
      <w:tr w:rsidR="00887AB7" w:rsidRPr="00CA43D3" w:rsidTr="00CA43D3">
        <w:trPr>
          <w:trHeight w:val="269"/>
        </w:trPr>
        <w:tc>
          <w:tcPr>
            <w:tcW w:w="432" w:type="dxa"/>
            <w:tcBorders>
              <w:top w:val="single" w:sz="4" w:space="0" w:color="000000"/>
              <w:left w:val="single" w:sz="4" w:space="0" w:color="000000"/>
              <w:bottom w:val="single" w:sz="4" w:space="0" w:color="000000"/>
              <w:right w:val="single" w:sz="4" w:space="0" w:color="000000"/>
            </w:tcBorders>
          </w:tcPr>
          <w:p w:rsidR="00887AB7" w:rsidRPr="00CA43D3" w:rsidRDefault="00CA43D3" w:rsidP="00887AB7">
            <w:pPr>
              <w:spacing w:after="0" w:line="259" w:lineRule="auto"/>
              <w:ind w:left="0" w:right="6" w:firstLine="0"/>
              <w:jc w:val="center"/>
              <w:rPr>
                <w:szCs w:val="20"/>
              </w:rPr>
            </w:pPr>
            <w:r>
              <w:rPr>
                <w:szCs w:val="20"/>
              </w:rPr>
              <w:t>20</w:t>
            </w:r>
          </w:p>
        </w:tc>
      </w:tr>
    </w:tbl>
    <w:p w:rsidR="00CA43D3" w:rsidRPr="00CA43D3" w:rsidRDefault="00FE1169" w:rsidP="00CA43D3">
      <w:pPr>
        <w:pStyle w:val="a6"/>
        <w:shd w:val="clear" w:color="auto" w:fill="FFFFFF"/>
        <w:spacing w:before="0" w:beforeAutospacing="0" w:after="150" w:afterAutospacing="0"/>
        <w:rPr>
          <w:color w:val="000000"/>
          <w:sz w:val="20"/>
          <w:szCs w:val="20"/>
        </w:rPr>
      </w:pPr>
      <w:r>
        <w:rPr>
          <w:b/>
          <w:bCs/>
          <w:color w:val="000000"/>
          <w:sz w:val="20"/>
          <w:szCs w:val="20"/>
        </w:rPr>
        <w:t xml:space="preserve">      </w:t>
      </w:r>
      <w:r w:rsidR="00CA43D3" w:rsidRPr="00CA43D3">
        <w:rPr>
          <w:b/>
          <w:bCs/>
          <w:color w:val="000000"/>
          <w:sz w:val="20"/>
          <w:szCs w:val="20"/>
        </w:rPr>
        <w:t>Какому литературному персонажу принадлежат следующие слова:</w:t>
      </w:r>
    </w:p>
    <w:p w:rsidR="00CA43D3" w:rsidRPr="00FE1169" w:rsidRDefault="00CA43D3" w:rsidP="00CA43D3">
      <w:pPr>
        <w:pStyle w:val="a6"/>
        <w:shd w:val="clear" w:color="auto" w:fill="FFFFFF"/>
        <w:spacing w:before="0" w:beforeAutospacing="0" w:after="150" w:afterAutospacing="0"/>
        <w:rPr>
          <w:i/>
          <w:color w:val="000000"/>
          <w:sz w:val="20"/>
          <w:szCs w:val="20"/>
        </w:rPr>
      </w:pPr>
      <w:r w:rsidRPr="00FE1169">
        <w:rPr>
          <w:i/>
          <w:color w:val="000000"/>
          <w:sz w:val="20"/>
          <w:szCs w:val="20"/>
        </w:rPr>
        <w:t xml:space="preserve">«Пробегаю в памяти все мое прошедшее и спрашиваю себя невольно: зачем я жил? для какой цели я родился?.. А, верно, она существовала, и, верно, было мне назначение высокое, потому что я чувствую в душе моей силы необъятные... Но я не угадал этого назначения, я увлекся приманками страстей пустых и </w:t>
      </w:r>
      <w:proofErr w:type="gramStart"/>
      <w:r w:rsidRPr="00FE1169">
        <w:rPr>
          <w:i/>
          <w:color w:val="000000"/>
          <w:sz w:val="20"/>
          <w:szCs w:val="20"/>
        </w:rPr>
        <w:t>неблагодарных;…</w:t>
      </w:r>
      <w:proofErr w:type="gramEnd"/>
      <w:r w:rsidRPr="00FE1169">
        <w:rPr>
          <w:i/>
          <w:color w:val="000000"/>
          <w:sz w:val="20"/>
          <w:szCs w:val="20"/>
        </w:rPr>
        <w:t>»</w:t>
      </w:r>
    </w:p>
    <w:p w:rsidR="00887AB7" w:rsidRDefault="00887AB7" w:rsidP="0043660A">
      <w:pPr>
        <w:spacing w:after="28"/>
        <w:ind w:right="33"/>
      </w:pPr>
    </w:p>
    <w:tbl>
      <w:tblPr>
        <w:tblStyle w:val="TableGrid"/>
        <w:tblpPr w:vertAnchor="text" w:tblpX="-110" w:tblpY="-2"/>
        <w:tblOverlap w:val="never"/>
        <w:tblW w:w="432" w:type="dxa"/>
        <w:tblInd w:w="0" w:type="dxa"/>
        <w:tblCellMar>
          <w:top w:w="70" w:type="dxa"/>
          <w:left w:w="115" w:type="dxa"/>
          <w:bottom w:w="0" w:type="dxa"/>
          <w:right w:w="110" w:type="dxa"/>
        </w:tblCellMar>
        <w:tblLook w:val="04A0" w:firstRow="1" w:lastRow="0" w:firstColumn="1" w:lastColumn="0" w:noHBand="0" w:noVBand="1"/>
      </w:tblPr>
      <w:tblGrid>
        <w:gridCol w:w="432"/>
      </w:tblGrid>
      <w:tr w:rsidR="00887AB7" w:rsidTr="00CA43D3">
        <w:trPr>
          <w:trHeight w:val="269"/>
        </w:trPr>
        <w:tc>
          <w:tcPr>
            <w:tcW w:w="432" w:type="dxa"/>
            <w:tcBorders>
              <w:top w:val="single" w:sz="4" w:space="0" w:color="000000"/>
              <w:left w:val="single" w:sz="4" w:space="0" w:color="000000"/>
              <w:bottom w:val="single" w:sz="4" w:space="0" w:color="000000"/>
              <w:right w:val="single" w:sz="4" w:space="0" w:color="000000"/>
            </w:tcBorders>
          </w:tcPr>
          <w:p w:rsidR="00887AB7" w:rsidRDefault="00CA43D3" w:rsidP="00887AB7">
            <w:pPr>
              <w:spacing w:after="0" w:line="259" w:lineRule="auto"/>
              <w:ind w:left="0" w:right="6" w:firstLine="0"/>
              <w:jc w:val="center"/>
            </w:pPr>
            <w:r>
              <w:t>21</w:t>
            </w:r>
          </w:p>
        </w:tc>
      </w:tr>
    </w:tbl>
    <w:p w:rsidR="00887AB7" w:rsidRPr="00CA43D3" w:rsidRDefault="00CA43D3" w:rsidP="0043660A">
      <w:pPr>
        <w:spacing w:after="28"/>
        <w:ind w:right="33"/>
        <w:rPr>
          <w:szCs w:val="20"/>
        </w:rPr>
      </w:pPr>
      <w:r w:rsidRPr="00CA43D3">
        <w:rPr>
          <w:bCs/>
          <w:szCs w:val="20"/>
          <w:shd w:val="clear" w:color="auto" w:fill="FFFFFF"/>
        </w:rPr>
        <w:t xml:space="preserve">Кто в произведении </w:t>
      </w:r>
      <w:proofErr w:type="spellStart"/>
      <w:r w:rsidRPr="00CA43D3">
        <w:rPr>
          <w:bCs/>
          <w:szCs w:val="20"/>
          <w:shd w:val="clear" w:color="auto" w:fill="FFFFFF"/>
        </w:rPr>
        <w:t>Н.В.Гоголя</w:t>
      </w:r>
      <w:proofErr w:type="spellEnd"/>
      <w:r w:rsidRPr="00CA43D3">
        <w:rPr>
          <w:bCs/>
          <w:szCs w:val="20"/>
          <w:shd w:val="clear" w:color="auto" w:fill="FFFFFF"/>
        </w:rPr>
        <w:t xml:space="preserve"> «Мёртвые души» скупает души умерших крестьян, чтобы заложить их в банке в качестве живых и получить значительное состояние</w:t>
      </w:r>
      <w:r w:rsidRPr="00CA43D3">
        <w:rPr>
          <w:bCs/>
          <w:i/>
          <w:iCs/>
          <w:szCs w:val="20"/>
          <w:shd w:val="clear" w:color="auto" w:fill="FFFFFF"/>
        </w:rPr>
        <w:t>?</w:t>
      </w:r>
    </w:p>
    <w:p w:rsidR="00CA43D3" w:rsidRDefault="00CA43D3" w:rsidP="0043660A">
      <w:pPr>
        <w:spacing w:after="28"/>
        <w:ind w:right="33"/>
      </w:pPr>
    </w:p>
    <w:tbl>
      <w:tblPr>
        <w:tblStyle w:val="TableGrid"/>
        <w:tblpPr w:vertAnchor="text" w:tblpX="-110" w:tblpY="-2"/>
        <w:tblOverlap w:val="never"/>
        <w:tblW w:w="432" w:type="dxa"/>
        <w:tblInd w:w="0" w:type="dxa"/>
        <w:tblCellMar>
          <w:top w:w="70" w:type="dxa"/>
          <w:left w:w="115" w:type="dxa"/>
          <w:bottom w:w="0" w:type="dxa"/>
          <w:right w:w="110" w:type="dxa"/>
        </w:tblCellMar>
        <w:tblLook w:val="04A0" w:firstRow="1" w:lastRow="0" w:firstColumn="1" w:lastColumn="0" w:noHBand="0" w:noVBand="1"/>
      </w:tblPr>
      <w:tblGrid>
        <w:gridCol w:w="432"/>
      </w:tblGrid>
      <w:tr w:rsidR="00CA43D3" w:rsidTr="009311BF">
        <w:trPr>
          <w:trHeight w:val="269"/>
        </w:trPr>
        <w:tc>
          <w:tcPr>
            <w:tcW w:w="432" w:type="dxa"/>
            <w:tcBorders>
              <w:top w:val="single" w:sz="4" w:space="0" w:color="000000"/>
              <w:left w:val="single" w:sz="4" w:space="0" w:color="000000"/>
              <w:bottom w:val="single" w:sz="4" w:space="0" w:color="000000"/>
              <w:right w:val="single" w:sz="4" w:space="0" w:color="000000"/>
            </w:tcBorders>
          </w:tcPr>
          <w:p w:rsidR="00CA43D3" w:rsidRDefault="00CA43D3" w:rsidP="009311BF">
            <w:pPr>
              <w:spacing w:after="0" w:line="259" w:lineRule="auto"/>
              <w:ind w:left="0" w:right="6" w:firstLine="0"/>
              <w:jc w:val="center"/>
            </w:pPr>
            <w:r>
              <w:t>22</w:t>
            </w:r>
          </w:p>
        </w:tc>
      </w:tr>
    </w:tbl>
    <w:p w:rsidR="00CA43D3" w:rsidRPr="00CA43D3" w:rsidRDefault="00CA43D3" w:rsidP="00CA43D3">
      <w:pPr>
        <w:spacing w:after="0"/>
        <w:ind w:right="33"/>
        <w:rPr>
          <w:szCs w:val="20"/>
        </w:rPr>
      </w:pPr>
      <w:r w:rsidRPr="00CA43D3">
        <w:rPr>
          <w:bCs/>
          <w:szCs w:val="20"/>
          <w:shd w:val="clear" w:color="auto" w:fill="FFFFFF"/>
        </w:rPr>
        <w:t>Кто из героев комедии А. Грибоедова говорит: «Подписано, так с плеч долой»</w:t>
      </w:r>
      <w:r w:rsidRPr="00CA43D3">
        <w:rPr>
          <w:bCs/>
          <w:szCs w:val="20"/>
          <w:shd w:val="clear" w:color="auto" w:fill="FFFFFF"/>
        </w:rPr>
        <w:t>?</w:t>
      </w:r>
    </w:p>
    <w:p w:rsidR="00CA43D3" w:rsidRPr="00CA43D3" w:rsidRDefault="00CA43D3" w:rsidP="00CA43D3">
      <w:pPr>
        <w:spacing w:after="0"/>
        <w:ind w:right="33"/>
        <w:rPr>
          <w:szCs w:val="20"/>
        </w:rPr>
      </w:pPr>
    </w:p>
    <w:tbl>
      <w:tblPr>
        <w:tblStyle w:val="TableGrid"/>
        <w:tblpPr w:vertAnchor="text" w:tblpX="-110" w:tblpY="-2"/>
        <w:tblOverlap w:val="never"/>
        <w:tblW w:w="432" w:type="dxa"/>
        <w:tblInd w:w="0" w:type="dxa"/>
        <w:tblCellMar>
          <w:top w:w="70" w:type="dxa"/>
          <w:left w:w="115" w:type="dxa"/>
          <w:bottom w:w="0" w:type="dxa"/>
          <w:right w:w="110" w:type="dxa"/>
        </w:tblCellMar>
        <w:tblLook w:val="04A0" w:firstRow="1" w:lastRow="0" w:firstColumn="1" w:lastColumn="0" w:noHBand="0" w:noVBand="1"/>
      </w:tblPr>
      <w:tblGrid>
        <w:gridCol w:w="432"/>
      </w:tblGrid>
      <w:tr w:rsidR="00CA43D3" w:rsidRPr="00CA43D3" w:rsidTr="009311BF">
        <w:trPr>
          <w:trHeight w:val="269"/>
        </w:trPr>
        <w:tc>
          <w:tcPr>
            <w:tcW w:w="432" w:type="dxa"/>
            <w:tcBorders>
              <w:top w:val="single" w:sz="4" w:space="0" w:color="000000"/>
              <w:left w:val="single" w:sz="4" w:space="0" w:color="000000"/>
              <w:bottom w:val="single" w:sz="4" w:space="0" w:color="000000"/>
              <w:right w:val="single" w:sz="4" w:space="0" w:color="000000"/>
            </w:tcBorders>
          </w:tcPr>
          <w:p w:rsidR="00CA43D3" w:rsidRPr="00CA43D3" w:rsidRDefault="00CA43D3" w:rsidP="00CA43D3">
            <w:pPr>
              <w:spacing w:after="0" w:line="259" w:lineRule="auto"/>
              <w:ind w:left="0" w:right="6" w:firstLine="0"/>
              <w:jc w:val="center"/>
              <w:rPr>
                <w:szCs w:val="20"/>
              </w:rPr>
            </w:pPr>
            <w:r w:rsidRPr="00CA43D3">
              <w:rPr>
                <w:szCs w:val="20"/>
              </w:rPr>
              <w:t>2</w:t>
            </w:r>
            <w:r>
              <w:rPr>
                <w:szCs w:val="20"/>
              </w:rPr>
              <w:t>3</w:t>
            </w:r>
          </w:p>
        </w:tc>
      </w:tr>
    </w:tbl>
    <w:p w:rsidR="00CA43D3" w:rsidRPr="00DA61F7" w:rsidRDefault="00FE1169" w:rsidP="00CA43D3">
      <w:pPr>
        <w:pStyle w:val="a6"/>
        <w:shd w:val="clear" w:color="auto" w:fill="FFFFFF"/>
        <w:spacing w:before="0" w:beforeAutospacing="0" w:after="0" w:afterAutospacing="0"/>
        <w:rPr>
          <w:color w:val="000000"/>
          <w:sz w:val="20"/>
          <w:szCs w:val="20"/>
        </w:rPr>
      </w:pPr>
      <w:r>
        <w:rPr>
          <w:bCs/>
          <w:color w:val="000000"/>
          <w:sz w:val="20"/>
          <w:szCs w:val="20"/>
        </w:rPr>
        <w:t xml:space="preserve">       </w:t>
      </w:r>
      <w:r w:rsidR="00CA43D3" w:rsidRPr="00DA61F7">
        <w:rPr>
          <w:bCs/>
          <w:color w:val="000000"/>
          <w:sz w:val="20"/>
          <w:szCs w:val="20"/>
        </w:rPr>
        <w:t>К какой теме относятся стихотворения А.С. Пушкина «Я памятник себе воздвиг нерукотворный»?</w:t>
      </w:r>
    </w:p>
    <w:p w:rsidR="00CA43D3" w:rsidRPr="00DA61F7" w:rsidRDefault="00FE1169" w:rsidP="00CA43D3">
      <w:pPr>
        <w:pStyle w:val="a6"/>
        <w:shd w:val="clear" w:color="auto" w:fill="FFFFFF"/>
        <w:spacing w:before="0" w:beforeAutospacing="0" w:after="0" w:afterAutospacing="0"/>
        <w:rPr>
          <w:color w:val="000000"/>
          <w:sz w:val="20"/>
          <w:szCs w:val="20"/>
        </w:rPr>
      </w:pPr>
      <w:r>
        <w:rPr>
          <w:color w:val="000000"/>
          <w:sz w:val="20"/>
          <w:szCs w:val="20"/>
        </w:rPr>
        <w:t xml:space="preserve">     </w:t>
      </w:r>
      <w:r w:rsidR="00CA43D3" w:rsidRPr="00DA61F7">
        <w:rPr>
          <w:color w:val="000000"/>
          <w:sz w:val="20"/>
          <w:szCs w:val="20"/>
        </w:rPr>
        <w:t>а) К теме поэта и поэзии</w:t>
      </w:r>
      <w:r w:rsidR="00CA43D3" w:rsidRPr="00DA61F7">
        <w:rPr>
          <w:color w:val="000000"/>
          <w:sz w:val="20"/>
          <w:szCs w:val="20"/>
        </w:rPr>
        <w:t xml:space="preserve">                </w:t>
      </w:r>
      <w:r w:rsidR="00CA43D3" w:rsidRPr="00DA61F7">
        <w:rPr>
          <w:color w:val="000000"/>
          <w:sz w:val="20"/>
          <w:szCs w:val="20"/>
        </w:rPr>
        <w:t>б) Вольнолюбивая лирика</w:t>
      </w:r>
      <w:r w:rsidR="00CA43D3" w:rsidRPr="00DA61F7">
        <w:rPr>
          <w:color w:val="000000"/>
          <w:sz w:val="20"/>
          <w:szCs w:val="20"/>
        </w:rPr>
        <w:t xml:space="preserve">               </w:t>
      </w:r>
      <w:r w:rsidR="00CA43D3" w:rsidRPr="00DA61F7">
        <w:rPr>
          <w:color w:val="000000"/>
          <w:sz w:val="20"/>
          <w:szCs w:val="20"/>
        </w:rPr>
        <w:t>в) Любовная лирика</w:t>
      </w:r>
    </w:p>
    <w:p w:rsidR="00CA43D3" w:rsidRPr="00DA61F7" w:rsidRDefault="00CA43D3" w:rsidP="00CA43D3">
      <w:pPr>
        <w:pStyle w:val="a6"/>
        <w:shd w:val="clear" w:color="auto" w:fill="FFFFFF"/>
        <w:spacing w:before="0" w:beforeAutospacing="0" w:after="0" w:afterAutospacing="0"/>
        <w:rPr>
          <w:color w:val="000000"/>
          <w:sz w:val="20"/>
          <w:szCs w:val="20"/>
        </w:rPr>
      </w:pPr>
    </w:p>
    <w:tbl>
      <w:tblPr>
        <w:tblStyle w:val="TableGrid"/>
        <w:tblpPr w:vertAnchor="text" w:tblpX="-110" w:tblpY="-2"/>
        <w:tblOverlap w:val="never"/>
        <w:tblW w:w="432" w:type="dxa"/>
        <w:tblInd w:w="0" w:type="dxa"/>
        <w:tblCellMar>
          <w:top w:w="70" w:type="dxa"/>
          <w:left w:w="115" w:type="dxa"/>
          <w:bottom w:w="0" w:type="dxa"/>
          <w:right w:w="110" w:type="dxa"/>
        </w:tblCellMar>
        <w:tblLook w:val="04A0" w:firstRow="1" w:lastRow="0" w:firstColumn="1" w:lastColumn="0" w:noHBand="0" w:noVBand="1"/>
      </w:tblPr>
      <w:tblGrid>
        <w:gridCol w:w="432"/>
      </w:tblGrid>
      <w:tr w:rsidR="00CA43D3" w:rsidRPr="00DA61F7" w:rsidTr="009311BF">
        <w:trPr>
          <w:trHeight w:val="269"/>
        </w:trPr>
        <w:tc>
          <w:tcPr>
            <w:tcW w:w="432" w:type="dxa"/>
            <w:tcBorders>
              <w:top w:val="single" w:sz="4" w:space="0" w:color="000000"/>
              <w:left w:val="single" w:sz="4" w:space="0" w:color="000000"/>
              <w:bottom w:val="single" w:sz="4" w:space="0" w:color="000000"/>
              <w:right w:val="single" w:sz="4" w:space="0" w:color="000000"/>
            </w:tcBorders>
          </w:tcPr>
          <w:p w:rsidR="00CA43D3" w:rsidRPr="00DA61F7" w:rsidRDefault="00CA43D3" w:rsidP="00CA43D3">
            <w:pPr>
              <w:spacing w:after="0" w:line="259" w:lineRule="auto"/>
              <w:ind w:left="0" w:right="6" w:firstLine="0"/>
              <w:jc w:val="center"/>
              <w:rPr>
                <w:szCs w:val="20"/>
              </w:rPr>
            </w:pPr>
            <w:r w:rsidRPr="00DA61F7">
              <w:rPr>
                <w:szCs w:val="20"/>
              </w:rPr>
              <w:t>2</w:t>
            </w:r>
            <w:r w:rsidRPr="00DA61F7">
              <w:rPr>
                <w:szCs w:val="20"/>
              </w:rPr>
              <w:t>4</w:t>
            </w:r>
          </w:p>
        </w:tc>
      </w:tr>
    </w:tbl>
    <w:p w:rsidR="00CA43D3" w:rsidRPr="00DA61F7" w:rsidRDefault="00CA43D3" w:rsidP="00CA43D3">
      <w:pPr>
        <w:pStyle w:val="a6"/>
        <w:shd w:val="clear" w:color="auto" w:fill="FFFFFF"/>
        <w:spacing w:before="0" w:beforeAutospacing="0" w:after="0" w:afterAutospacing="0"/>
        <w:rPr>
          <w:color w:val="000000"/>
          <w:sz w:val="20"/>
          <w:szCs w:val="20"/>
        </w:rPr>
      </w:pPr>
      <w:r w:rsidRPr="00DA61F7">
        <w:rPr>
          <w:bCs/>
          <w:color w:val="000000"/>
          <w:sz w:val="20"/>
          <w:szCs w:val="20"/>
        </w:rPr>
        <w:t xml:space="preserve"> </w:t>
      </w:r>
      <w:r w:rsidR="00FE1169">
        <w:rPr>
          <w:bCs/>
          <w:color w:val="000000"/>
          <w:sz w:val="20"/>
          <w:szCs w:val="20"/>
        </w:rPr>
        <w:t xml:space="preserve">     </w:t>
      </w:r>
      <w:r w:rsidRPr="00DA61F7">
        <w:rPr>
          <w:bCs/>
          <w:color w:val="000000"/>
          <w:sz w:val="20"/>
          <w:szCs w:val="20"/>
        </w:rPr>
        <w:t>Кто из русских писателей подсказал Н.В. Гоголю сюжет поэмы «Мертвые души»?</w:t>
      </w:r>
    </w:p>
    <w:p w:rsidR="00CA43D3" w:rsidRPr="00DA61F7" w:rsidRDefault="00FE1169" w:rsidP="00CA43D3">
      <w:pPr>
        <w:pStyle w:val="a6"/>
        <w:shd w:val="clear" w:color="auto" w:fill="FFFFFF"/>
        <w:spacing w:before="0" w:beforeAutospacing="0" w:after="0" w:afterAutospacing="0"/>
        <w:rPr>
          <w:color w:val="000000"/>
          <w:sz w:val="20"/>
          <w:szCs w:val="20"/>
        </w:rPr>
      </w:pPr>
      <w:r>
        <w:rPr>
          <w:color w:val="000000"/>
          <w:sz w:val="20"/>
          <w:szCs w:val="20"/>
        </w:rPr>
        <w:t xml:space="preserve">     </w:t>
      </w:r>
      <w:r w:rsidR="00CA43D3" w:rsidRPr="00DA61F7">
        <w:rPr>
          <w:color w:val="000000"/>
          <w:sz w:val="20"/>
          <w:szCs w:val="20"/>
        </w:rPr>
        <w:t>а) М.Ю. Лермонтов</w:t>
      </w:r>
      <w:r w:rsidR="00DA61F7">
        <w:rPr>
          <w:color w:val="000000"/>
          <w:sz w:val="20"/>
          <w:szCs w:val="20"/>
        </w:rPr>
        <w:t xml:space="preserve">           </w:t>
      </w:r>
      <w:r w:rsidR="00CA43D3" w:rsidRPr="00DA61F7">
        <w:rPr>
          <w:color w:val="000000"/>
          <w:sz w:val="20"/>
          <w:szCs w:val="20"/>
        </w:rPr>
        <w:t>б) А.С. Пушкин</w:t>
      </w:r>
      <w:r w:rsidR="00DA61F7">
        <w:rPr>
          <w:color w:val="000000"/>
          <w:sz w:val="20"/>
          <w:szCs w:val="20"/>
        </w:rPr>
        <w:t xml:space="preserve">              </w:t>
      </w:r>
      <w:r w:rsidR="00CA43D3" w:rsidRPr="00DA61F7">
        <w:rPr>
          <w:color w:val="000000"/>
          <w:sz w:val="20"/>
          <w:szCs w:val="20"/>
        </w:rPr>
        <w:t>в) Н.А. Некрасов</w:t>
      </w:r>
      <w:r w:rsidR="00DA61F7">
        <w:rPr>
          <w:color w:val="000000"/>
          <w:sz w:val="20"/>
          <w:szCs w:val="20"/>
        </w:rPr>
        <w:t xml:space="preserve">             г) Державин</w:t>
      </w:r>
    </w:p>
    <w:p w:rsidR="00CA43D3" w:rsidRPr="00DA61F7" w:rsidRDefault="00CA43D3" w:rsidP="00CA43D3">
      <w:pPr>
        <w:pStyle w:val="a6"/>
        <w:shd w:val="clear" w:color="auto" w:fill="FFFFFF"/>
        <w:spacing w:before="0" w:beforeAutospacing="0" w:after="0" w:afterAutospacing="0"/>
        <w:rPr>
          <w:bCs/>
          <w:color w:val="000000"/>
          <w:sz w:val="20"/>
          <w:szCs w:val="20"/>
        </w:rPr>
      </w:pPr>
    </w:p>
    <w:tbl>
      <w:tblPr>
        <w:tblStyle w:val="TableGrid"/>
        <w:tblpPr w:vertAnchor="text" w:tblpX="-110" w:tblpY="-2"/>
        <w:tblOverlap w:val="never"/>
        <w:tblW w:w="432" w:type="dxa"/>
        <w:tblInd w:w="0" w:type="dxa"/>
        <w:tblCellMar>
          <w:top w:w="70" w:type="dxa"/>
          <w:left w:w="115" w:type="dxa"/>
          <w:bottom w:w="0" w:type="dxa"/>
          <w:right w:w="110" w:type="dxa"/>
        </w:tblCellMar>
        <w:tblLook w:val="04A0" w:firstRow="1" w:lastRow="0" w:firstColumn="1" w:lastColumn="0" w:noHBand="0" w:noVBand="1"/>
      </w:tblPr>
      <w:tblGrid>
        <w:gridCol w:w="432"/>
      </w:tblGrid>
      <w:tr w:rsidR="00CA43D3" w:rsidRPr="00DA61F7" w:rsidTr="009311BF">
        <w:trPr>
          <w:trHeight w:val="269"/>
        </w:trPr>
        <w:tc>
          <w:tcPr>
            <w:tcW w:w="432" w:type="dxa"/>
            <w:tcBorders>
              <w:top w:val="single" w:sz="4" w:space="0" w:color="000000"/>
              <w:left w:val="single" w:sz="4" w:space="0" w:color="000000"/>
              <w:bottom w:val="single" w:sz="4" w:space="0" w:color="000000"/>
              <w:right w:val="single" w:sz="4" w:space="0" w:color="000000"/>
            </w:tcBorders>
          </w:tcPr>
          <w:p w:rsidR="00CA43D3" w:rsidRPr="00DA61F7" w:rsidRDefault="00CA43D3" w:rsidP="00DA61F7">
            <w:pPr>
              <w:spacing w:after="0" w:line="259" w:lineRule="auto"/>
              <w:ind w:left="0" w:right="6" w:firstLine="0"/>
              <w:jc w:val="center"/>
              <w:rPr>
                <w:szCs w:val="20"/>
              </w:rPr>
            </w:pPr>
            <w:r w:rsidRPr="00DA61F7">
              <w:rPr>
                <w:szCs w:val="20"/>
              </w:rPr>
              <w:t>2</w:t>
            </w:r>
            <w:r w:rsidR="00DA61F7">
              <w:rPr>
                <w:szCs w:val="20"/>
              </w:rPr>
              <w:t>5</w:t>
            </w:r>
          </w:p>
        </w:tc>
      </w:tr>
    </w:tbl>
    <w:p w:rsidR="00CA43D3" w:rsidRPr="00DA61F7" w:rsidRDefault="00CA43D3" w:rsidP="00CA43D3">
      <w:pPr>
        <w:pStyle w:val="a6"/>
        <w:shd w:val="clear" w:color="auto" w:fill="FFFFFF"/>
        <w:spacing w:before="0" w:beforeAutospacing="0" w:after="0" w:afterAutospacing="0"/>
        <w:rPr>
          <w:color w:val="000000"/>
          <w:sz w:val="20"/>
          <w:szCs w:val="20"/>
        </w:rPr>
      </w:pPr>
      <w:r w:rsidRPr="00DA61F7">
        <w:rPr>
          <w:bCs/>
          <w:color w:val="000000"/>
          <w:sz w:val="20"/>
          <w:szCs w:val="20"/>
        </w:rPr>
        <w:t xml:space="preserve"> </w:t>
      </w:r>
      <w:r w:rsidR="00FE1169">
        <w:rPr>
          <w:bCs/>
          <w:color w:val="000000"/>
          <w:sz w:val="20"/>
          <w:szCs w:val="20"/>
        </w:rPr>
        <w:t xml:space="preserve">     </w:t>
      </w:r>
      <w:r w:rsidRPr="00DA61F7">
        <w:rPr>
          <w:bCs/>
          <w:color w:val="000000"/>
          <w:sz w:val="20"/>
          <w:szCs w:val="20"/>
        </w:rPr>
        <w:t>Какое из перечисленных произведений не принадлежит перу Н.В. Гоголя?</w:t>
      </w:r>
    </w:p>
    <w:p w:rsidR="00CA43D3" w:rsidRDefault="00FE1169" w:rsidP="00CA43D3">
      <w:pPr>
        <w:pStyle w:val="a6"/>
        <w:shd w:val="clear" w:color="auto" w:fill="FFFFFF"/>
        <w:spacing w:before="0" w:beforeAutospacing="0" w:after="0" w:afterAutospacing="0"/>
        <w:rPr>
          <w:color w:val="000000"/>
          <w:sz w:val="20"/>
          <w:szCs w:val="20"/>
        </w:rPr>
      </w:pPr>
      <w:r>
        <w:rPr>
          <w:color w:val="000000"/>
          <w:sz w:val="20"/>
          <w:szCs w:val="20"/>
        </w:rPr>
        <w:t xml:space="preserve">     </w:t>
      </w:r>
      <w:r w:rsidR="00CA43D3" w:rsidRPr="00DA61F7">
        <w:rPr>
          <w:color w:val="000000"/>
          <w:sz w:val="20"/>
          <w:szCs w:val="20"/>
        </w:rPr>
        <w:t>а) «</w:t>
      </w:r>
      <w:proofErr w:type="gramStart"/>
      <w:r w:rsidR="00CA43D3" w:rsidRPr="00DA61F7">
        <w:rPr>
          <w:color w:val="000000"/>
          <w:sz w:val="20"/>
          <w:szCs w:val="20"/>
        </w:rPr>
        <w:t>Шинель»</w:t>
      </w:r>
      <w:r w:rsidR="00DA61F7">
        <w:rPr>
          <w:color w:val="000000"/>
          <w:sz w:val="20"/>
          <w:szCs w:val="20"/>
        </w:rPr>
        <w:t xml:space="preserve">   </w:t>
      </w:r>
      <w:proofErr w:type="gramEnd"/>
      <w:r w:rsidR="00DA61F7">
        <w:rPr>
          <w:color w:val="000000"/>
          <w:sz w:val="20"/>
          <w:szCs w:val="20"/>
        </w:rPr>
        <w:t xml:space="preserve">         </w:t>
      </w:r>
      <w:r w:rsidR="00CA43D3" w:rsidRPr="00DA61F7">
        <w:rPr>
          <w:color w:val="000000"/>
          <w:sz w:val="20"/>
          <w:szCs w:val="20"/>
        </w:rPr>
        <w:t>б) «Нос»</w:t>
      </w:r>
      <w:r w:rsidR="00DA61F7">
        <w:rPr>
          <w:color w:val="000000"/>
          <w:sz w:val="20"/>
          <w:szCs w:val="20"/>
        </w:rPr>
        <w:t xml:space="preserve">              </w:t>
      </w:r>
      <w:r w:rsidR="00CA43D3" w:rsidRPr="00DA61F7">
        <w:rPr>
          <w:color w:val="000000"/>
          <w:sz w:val="20"/>
          <w:szCs w:val="20"/>
        </w:rPr>
        <w:t>в) «Мертвые души»</w:t>
      </w:r>
      <w:r w:rsidR="00DA61F7">
        <w:rPr>
          <w:color w:val="000000"/>
          <w:sz w:val="20"/>
          <w:szCs w:val="20"/>
        </w:rPr>
        <w:t xml:space="preserve">           </w:t>
      </w:r>
      <w:r w:rsidR="00CA43D3" w:rsidRPr="00DA61F7">
        <w:rPr>
          <w:color w:val="000000"/>
          <w:sz w:val="20"/>
          <w:szCs w:val="20"/>
        </w:rPr>
        <w:t>г) «Хамелеон»</w:t>
      </w:r>
    </w:p>
    <w:p w:rsidR="00DA61F7" w:rsidRPr="00DA61F7" w:rsidRDefault="00DA61F7" w:rsidP="00CA43D3">
      <w:pPr>
        <w:pStyle w:val="a6"/>
        <w:shd w:val="clear" w:color="auto" w:fill="FFFFFF"/>
        <w:spacing w:before="0" w:beforeAutospacing="0" w:after="0" w:afterAutospacing="0"/>
        <w:rPr>
          <w:color w:val="000000"/>
          <w:sz w:val="20"/>
          <w:szCs w:val="20"/>
        </w:rPr>
      </w:pPr>
    </w:p>
    <w:tbl>
      <w:tblPr>
        <w:tblStyle w:val="TableGrid"/>
        <w:tblpPr w:vertAnchor="text" w:tblpX="-110" w:tblpY="-2"/>
        <w:tblOverlap w:val="never"/>
        <w:tblW w:w="432" w:type="dxa"/>
        <w:tblInd w:w="0" w:type="dxa"/>
        <w:tblCellMar>
          <w:top w:w="70" w:type="dxa"/>
          <w:left w:w="115" w:type="dxa"/>
          <w:bottom w:w="0" w:type="dxa"/>
          <w:right w:w="110" w:type="dxa"/>
        </w:tblCellMar>
        <w:tblLook w:val="04A0" w:firstRow="1" w:lastRow="0" w:firstColumn="1" w:lastColumn="0" w:noHBand="0" w:noVBand="1"/>
      </w:tblPr>
      <w:tblGrid>
        <w:gridCol w:w="432"/>
      </w:tblGrid>
      <w:tr w:rsidR="00CA43D3" w:rsidRPr="00DA61F7" w:rsidTr="009311BF">
        <w:trPr>
          <w:trHeight w:val="269"/>
        </w:trPr>
        <w:tc>
          <w:tcPr>
            <w:tcW w:w="432" w:type="dxa"/>
            <w:tcBorders>
              <w:top w:val="single" w:sz="4" w:space="0" w:color="000000"/>
              <w:left w:val="single" w:sz="4" w:space="0" w:color="000000"/>
              <w:bottom w:val="single" w:sz="4" w:space="0" w:color="000000"/>
              <w:right w:val="single" w:sz="4" w:space="0" w:color="000000"/>
            </w:tcBorders>
          </w:tcPr>
          <w:p w:rsidR="00CA43D3" w:rsidRPr="00DA61F7" w:rsidRDefault="00CA43D3" w:rsidP="00DA61F7">
            <w:pPr>
              <w:spacing w:after="0" w:line="259" w:lineRule="auto"/>
              <w:ind w:left="0" w:right="6" w:firstLine="0"/>
              <w:jc w:val="center"/>
              <w:rPr>
                <w:szCs w:val="20"/>
              </w:rPr>
            </w:pPr>
            <w:r w:rsidRPr="00DA61F7">
              <w:rPr>
                <w:szCs w:val="20"/>
              </w:rPr>
              <w:t>2</w:t>
            </w:r>
            <w:r w:rsidR="00DA61F7">
              <w:rPr>
                <w:szCs w:val="20"/>
              </w:rPr>
              <w:t>6</w:t>
            </w:r>
          </w:p>
        </w:tc>
      </w:tr>
    </w:tbl>
    <w:p w:rsidR="00CA43D3" w:rsidRDefault="00CA43D3" w:rsidP="00CA43D3">
      <w:pPr>
        <w:pStyle w:val="a6"/>
        <w:shd w:val="clear" w:color="auto" w:fill="FFFFFF"/>
        <w:spacing w:before="0" w:beforeAutospacing="0" w:after="0" w:afterAutospacing="0"/>
        <w:rPr>
          <w:bCs/>
          <w:color w:val="000000"/>
          <w:sz w:val="20"/>
          <w:szCs w:val="20"/>
        </w:rPr>
      </w:pPr>
      <w:r w:rsidRPr="00DA61F7">
        <w:rPr>
          <w:bCs/>
          <w:color w:val="000000"/>
          <w:sz w:val="20"/>
          <w:szCs w:val="20"/>
        </w:rPr>
        <w:t xml:space="preserve"> </w:t>
      </w:r>
      <w:r w:rsidR="00FE1169">
        <w:rPr>
          <w:bCs/>
          <w:color w:val="000000"/>
          <w:sz w:val="20"/>
          <w:szCs w:val="20"/>
        </w:rPr>
        <w:t xml:space="preserve">    </w:t>
      </w:r>
      <w:r w:rsidRPr="00DA61F7">
        <w:rPr>
          <w:bCs/>
          <w:color w:val="000000"/>
          <w:sz w:val="20"/>
          <w:szCs w:val="20"/>
        </w:rPr>
        <w:t>Как называется особенный способ рифмовки, которым А.С. Пушкин написал роман «Евгений Онегин»?</w:t>
      </w:r>
    </w:p>
    <w:p w:rsidR="00DA61F7" w:rsidRPr="00DA61F7" w:rsidRDefault="00DA61F7" w:rsidP="00CA43D3">
      <w:pPr>
        <w:pStyle w:val="a6"/>
        <w:shd w:val="clear" w:color="auto" w:fill="FFFFFF"/>
        <w:spacing w:before="0" w:beforeAutospacing="0" w:after="0" w:afterAutospacing="0"/>
        <w:rPr>
          <w:color w:val="000000"/>
          <w:sz w:val="20"/>
          <w:szCs w:val="20"/>
        </w:rPr>
      </w:pPr>
    </w:p>
    <w:tbl>
      <w:tblPr>
        <w:tblStyle w:val="TableGrid"/>
        <w:tblpPr w:vertAnchor="text" w:tblpX="-110" w:tblpY="-2"/>
        <w:tblOverlap w:val="never"/>
        <w:tblW w:w="432" w:type="dxa"/>
        <w:tblInd w:w="0" w:type="dxa"/>
        <w:tblCellMar>
          <w:top w:w="70" w:type="dxa"/>
          <w:left w:w="115" w:type="dxa"/>
          <w:bottom w:w="0" w:type="dxa"/>
          <w:right w:w="110" w:type="dxa"/>
        </w:tblCellMar>
        <w:tblLook w:val="04A0" w:firstRow="1" w:lastRow="0" w:firstColumn="1" w:lastColumn="0" w:noHBand="0" w:noVBand="1"/>
      </w:tblPr>
      <w:tblGrid>
        <w:gridCol w:w="432"/>
      </w:tblGrid>
      <w:tr w:rsidR="00DA61F7" w:rsidRPr="00DA61F7" w:rsidTr="009311BF">
        <w:trPr>
          <w:trHeight w:val="269"/>
        </w:trPr>
        <w:tc>
          <w:tcPr>
            <w:tcW w:w="432" w:type="dxa"/>
            <w:tcBorders>
              <w:top w:val="single" w:sz="4" w:space="0" w:color="000000"/>
              <w:left w:val="single" w:sz="4" w:space="0" w:color="000000"/>
              <w:bottom w:val="single" w:sz="4" w:space="0" w:color="000000"/>
              <w:right w:val="single" w:sz="4" w:space="0" w:color="000000"/>
            </w:tcBorders>
          </w:tcPr>
          <w:p w:rsidR="00DA61F7" w:rsidRPr="00DA61F7" w:rsidRDefault="00DA61F7" w:rsidP="00DA61F7">
            <w:pPr>
              <w:spacing w:after="0" w:line="259" w:lineRule="auto"/>
              <w:ind w:left="0" w:right="6" w:firstLine="0"/>
              <w:jc w:val="center"/>
              <w:rPr>
                <w:szCs w:val="20"/>
              </w:rPr>
            </w:pPr>
            <w:r w:rsidRPr="00DA61F7">
              <w:rPr>
                <w:szCs w:val="20"/>
              </w:rPr>
              <w:t>2</w:t>
            </w:r>
            <w:r>
              <w:rPr>
                <w:szCs w:val="20"/>
              </w:rPr>
              <w:t>7</w:t>
            </w:r>
          </w:p>
        </w:tc>
      </w:tr>
    </w:tbl>
    <w:p w:rsidR="00CA43D3" w:rsidRPr="00DA61F7" w:rsidRDefault="00CA43D3" w:rsidP="00CA43D3">
      <w:pPr>
        <w:pStyle w:val="a6"/>
        <w:shd w:val="clear" w:color="auto" w:fill="FFFFFF"/>
        <w:spacing w:before="0" w:beforeAutospacing="0" w:after="0" w:afterAutospacing="0"/>
        <w:rPr>
          <w:color w:val="000000"/>
          <w:sz w:val="20"/>
          <w:szCs w:val="20"/>
        </w:rPr>
      </w:pPr>
      <w:r w:rsidRPr="00DA61F7">
        <w:rPr>
          <w:bCs/>
          <w:color w:val="000000"/>
          <w:sz w:val="20"/>
          <w:szCs w:val="20"/>
        </w:rPr>
        <w:t xml:space="preserve"> </w:t>
      </w:r>
      <w:r w:rsidR="00FE1169">
        <w:rPr>
          <w:bCs/>
          <w:color w:val="000000"/>
          <w:sz w:val="20"/>
          <w:szCs w:val="20"/>
        </w:rPr>
        <w:t xml:space="preserve">       </w:t>
      </w:r>
      <w:r w:rsidRPr="00DA61F7">
        <w:rPr>
          <w:bCs/>
          <w:color w:val="000000"/>
          <w:sz w:val="20"/>
          <w:szCs w:val="20"/>
        </w:rPr>
        <w:t>Определите все средства художественной выразительности</w:t>
      </w:r>
      <w:r w:rsidRPr="00DA61F7">
        <w:rPr>
          <w:color w:val="000000"/>
          <w:sz w:val="20"/>
          <w:szCs w:val="20"/>
        </w:rPr>
        <w:t>.</w:t>
      </w:r>
    </w:p>
    <w:p w:rsidR="00CA43D3" w:rsidRPr="00DA61F7" w:rsidRDefault="00FE1169" w:rsidP="00CA43D3">
      <w:pPr>
        <w:pStyle w:val="a6"/>
        <w:shd w:val="clear" w:color="auto" w:fill="FFFFFF"/>
        <w:spacing w:before="0" w:beforeAutospacing="0" w:after="0" w:afterAutospacing="0"/>
        <w:rPr>
          <w:color w:val="000000"/>
          <w:sz w:val="20"/>
          <w:szCs w:val="20"/>
        </w:rPr>
      </w:pPr>
      <w:r>
        <w:rPr>
          <w:color w:val="000000"/>
          <w:sz w:val="20"/>
          <w:szCs w:val="20"/>
        </w:rPr>
        <w:t xml:space="preserve">    </w:t>
      </w:r>
      <w:r w:rsidR="00CA43D3" w:rsidRPr="00DA61F7">
        <w:rPr>
          <w:color w:val="000000"/>
          <w:sz w:val="20"/>
          <w:szCs w:val="20"/>
        </w:rPr>
        <w:t>"</w:t>
      </w:r>
      <w:r w:rsidR="00CA43D3" w:rsidRPr="00DA61F7">
        <w:rPr>
          <w:bCs/>
          <w:i/>
          <w:iCs/>
          <w:color w:val="000000"/>
          <w:sz w:val="20"/>
          <w:szCs w:val="20"/>
        </w:rPr>
        <w:t>Отговорила роща золотая</w:t>
      </w:r>
      <w:r w:rsidR="00DA61F7">
        <w:rPr>
          <w:bCs/>
          <w:i/>
          <w:iCs/>
          <w:color w:val="000000"/>
          <w:sz w:val="20"/>
          <w:szCs w:val="20"/>
        </w:rPr>
        <w:t xml:space="preserve"> //</w:t>
      </w:r>
      <w:r w:rsidR="00CA43D3" w:rsidRPr="00DA61F7">
        <w:rPr>
          <w:i/>
          <w:iCs/>
          <w:color w:val="000000"/>
          <w:sz w:val="20"/>
          <w:szCs w:val="20"/>
        </w:rPr>
        <w:t>Берёзовым, весёлым языком</w:t>
      </w:r>
      <w:r w:rsidR="00CA43D3" w:rsidRPr="00DA61F7">
        <w:rPr>
          <w:color w:val="000000"/>
          <w:sz w:val="20"/>
          <w:szCs w:val="20"/>
        </w:rPr>
        <w:t>»</w:t>
      </w:r>
    </w:p>
    <w:p w:rsidR="00CA43D3" w:rsidRDefault="00CA43D3" w:rsidP="0043660A">
      <w:pPr>
        <w:spacing w:after="28"/>
        <w:ind w:right="33"/>
      </w:pPr>
    </w:p>
    <w:p w:rsidR="00CA43D3" w:rsidRPr="007671C9" w:rsidRDefault="00DA61F7" w:rsidP="007671C9">
      <w:pPr>
        <w:spacing w:after="28"/>
        <w:ind w:right="33"/>
        <w:jc w:val="center"/>
        <w:rPr>
          <w:b/>
          <w:sz w:val="24"/>
          <w:szCs w:val="24"/>
        </w:rPr>
      </w:pPr>
      <w:r w:rsidRPr="007671C9">
        <w:rPr>
          <w:b/>
          <w:sz w:val="24"/>
          <w:szCs w:val="24"/>
        </w:rPr>
        <w:t>Часть 2</w:t>
      </w:r>
    </w:p>
    <w:p w:rsidR="001C6F75" w:rsidRPr="00DA61F7" w:rsidRDefault="00DA61F7" w:rsidP="00FE1169">
      <w:pPr>
        <w:spacing w:after="0" w:line="240" w:lineRule="auto"/>
        <w:ind w:left="0" w:firstLine="0"/>
        <w:jc w:val="left"/>
      </w:pPr>
      <w:r w:rsidRPr="00DA61F7">
        <w:rPr>
          <w:color w:val="auto"/>
          <w:sz w:val="24"/>
          <w:szCs w:val="24"/>
        </w:rPr>
        <w:t>  </w:t>
      </w:r>
      <w:r>
        <w:rPr>
          <w:color w:val="auto"/>
          <w:sz w:val="24"/>
          <w:szCs w:val="24"/>
        </w:rPr>
        <w:t>Напишите небольшое сочинение-рассуждение на тему «</w:t>
      </w:r>
      <w:r w:rsidRPr="00DA61F7">
        <w:rPr>
          <w:color w:val="auto"/>
          <w:sz w:val="24"/>
          <w:szCs w:val="24"/>
        </w:rPr>
        <w:t>Урок нравственной красоты и благородства</w:t>
      </w:r>
      <w:r w:rsidR="007671C9">
        <w:rPr>
          <w:color w:val="auto"/>
          <w:sz w:val="24"/>
          <w:szCs w:val="24"/>
        </w:rPr>
        <w:t>»</w:t>
      </w:r>
      <w:r w:rsidRPr="00DA61F7">
        <w:rPr>
          <w:color w:val="auto"/>
          <w:sz w:val="24"/>
          <w:szCs w:val="24"/>
        </w:rPr>
        <w:t xml:space="preserve">. (На примере произведений одного из </w:t>
      </w:r>
      <w:r w:rsidR="007671C9">
        <w:rPr>
          <w:color w:val="auto"/>
          <w:sz w:val="24"/>
          <w:szCs w:val="24"/>
        </w:rPr>
        <w:t xml:space="preserve">отечественных </w:t>
      </w:r>
      <w:r w:rsidRPr="00DA61F7">
        <w:rPr>
          <w:color w:val="auto"/>
          <w:sz w:val="24"/>
          <w:szCs w:val="24"/>
        </w:rPr>
        <w:t>писателей)</w:t>
      </w:r>
      <w:r w:rsidR="007671C9">
        <w:rPr>
          <w:color w:val="auto"/>
          <w:sz w:val="24"/>
          <w:szCs w:val="24"/>
        </w:rPr>
        <w:t>. Объём сочинения – не менее 100 слов.</w:t>
      </w:r>
      <w:bookmarkStart w:id="0" w:name="_GoBack"/>
      <w:bookmarkEnd w:id="0"/>
    </w:p>
    <w:sectPr w:rsidR="001C6F75" w:rsidRPr="00DA61F7" w:rsidSect="00194A29">
      <w:footerReference w:type="even" r:id="rId7"/>
      <w:footerReference w:type="default" r:id="rId8"/>
      <w:footerReference w:type="first" r:id="rId9"/>
      <w:type w:val="continuous"/>
      <w:pgSz w:w="11906" w:h="16838"/>
      <w:pgMar w:top="426" w:right="707" w:bottom="595" w:left="851" w:header="720"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B32" w:rsidRDefault="001D7B32">
      <w:pPr>
        <w:spacing w:after="0" w:line="240" w:lineRule="auto"/>
      </w:pPr>
      <w:r>
        <w:separator/>
      </w:r>
    </w:p>
  </w:endnote>
  <w:endnote w:type="continuationSeparator" w:id="0">
    <w:p w:rsidR="001D7B32" w:rsidRDefault="001D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B7" w:rsidRDefault="00887AB7">
    <w:pPr>
      <w:tabs>
        <w:tab w:val="center" w:pos="3205"/>
        <w:tab w:val="center" w:pos="11625"/>
      </w:tabs>
      <w:spacing w:after="0" w:line="259" w:lineRule="auto"/>
      <w:ind w:left="0" w:firstLine="0"/>
      <w:jc w:val="left"/>
    </w:pPr>
    <w:r>
      <w:rPr>
        <w:rFonts w:ascii="Calibri" w:eastAsia="Calibri" w:hAnsi="Calibri" w:cs="Calibri"/>
        <w:sz w:val="22"/>
      </w:rPr>
      <w:tab/>
    </w:r>
    <w:r>
      <w:rPr>
        <w:sz w:val="13"/>
      </w:rPr>
      <w:t xml:space="preserve">© Московский центр качества образования. </w:t>
    </w:r>
    <w:r>
      <w:rPr>
        <w:sz w:val="13"/>
      </w:rPr>
      <w:tab/>
      <w:t xml:space="preserve">© Московский центр качества образования.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B7" w:rsidRDefault="00887AB7">
    <w:pPr>
      <w:tabs>
        <w:tab w:val="center" w:pos="3205"/>
        <w:tab w:val="center" w:pos="11625"/>
      </w:tabs>
      <w:spacing w:after="0" w:line="259" w:lineRule="auto"/>
      <w:ind w:left="0" w:firstLine="0"/>
      <w:jc w:val="left"/>
    </w:pPr>
    <w:r>
      <w:rPr>
        <w:rFonts w:ascii="Calibri" w:eastAsia="Calibri" w:hAnsi="Calibri" w:cs="Calibri"/>
        <w:sz w:val="22"/>
      </w:rPr>
      <w:tab/>
    </w:r>
    <w:r>
      <w:rPr>
        <w:sz w:val="13"/>
      </w:rPr>
      <w:tab/>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B7" w:rsidRDefault="00887AB7">
    <w:pPr>
      <w:tabs>
        <w:tab w:val="center" w:pos="3205"/>
        <w:tab w:val="center" w:pos="11625"/>
      </w:tabs>
      <w:spacing w:after="0" w:line="259" w:lineRule="auto"/>
      <w:ind w:left="0" w:firstLine="0"/>
      <w:jc w:val="left"/>
    </w:pPr>
    <w:r>
      <w:rPr>
        <w:rFonts w:ascii="Calibri" w:eastAsia="Calibri" w:hAnsi="Calibri" w:cs="Calibri"/>
        <w:sz w:val="22"/>
      </w:rPr>
      <w:tab/>
    </w:r>
    <w:r>
      <w:rPr>
        <w:sz w:val="13"/>
      </w:rPr>
      <w:t xml:space="preserve">© Московский центр качества образования. </w:t>
    </w:r>
    <w:r>
      <w:rPr>
        <w:sz w:val="13"/>
      </w:rPr>
      <w:tab/>
      <w:t xml:space="preserve">© Московский центр качества образования.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B32" w:rsidRDefault="001D7B32">
      <w:pPr>
        <w:spacing w:after="0" w:line="259" w:lineRule="auto"/>
        <w:ind w:left="610" w:firstLine="0"/>
        <w:jc w:val="left"/>
      </w:pPr>
      <w:r>
        <w:separator/>
      </w:r>
    </w:p>
  </w:footnote>
  <w:footnote w:type="continuationSeparator" w:id="0">
    <w:p w:rsidR="001D7B32" w:rsidRDefault="001D7B32">
      <w:pPr>
        <w:spacing w:after="0" w:line="259" w:lineRule="auto"/>
        <w:ind w:left="610" w:firstLine="0"/>
        <w:jc w:val="left"/>
      </w:pPr>
      <w:r>
        <w:continuationSeparator/>
      </w:r>
    </w:p>
  </w:footnote>
  <w:footnote w:id="1">
    <w:p w:rsidR="00887AB7" w:rsidRDefault="00887AB7">
      <w:pPr>
        <w:pStyle w:val="footnotedescription"/>
        <w:ind w:left="610"/>
      </w:pPr>
      <w:r>
        <w:rPr>
          <w:rStyle w:val="footnotemark"/>
        </w:rPr>
        <w:footnoteRef/>
      </w:r>
      <w:r>
        <w:t xml:space="preserve"> </w:t>
      </w:r>
      <w:proofErr w:type="spellStart"/>
      <w:r>
        <w:t>Мёсье</w:t>
      </w:r>
      <w:proofErr w:type="spellEnd"/>
      <w:r>
        <w:t xml:space="preserve"> (гувернёр) (</w:t>
      </w:r>
      <w:proofErr w:type="spellStart"/>
      <w:r>
        <w:t>франц</w:t>
      </w:r>
      <w:proofErr w:type="spellEnd"/>
      <w:r>
        <w:t xml:space="preserve">). </w:t>
      </w:r>
    </w:p>
  </w:footnote>
  <w:footnote w:id="2">
    <w:p w:rsidR="00887AB7" w:rsidRDefault="00887AB7">
      <w:pPr>
        <w:pStyle w:val="footnotedescription"/>
        <w:ind w:left="610"/>
      </w:pPr>
    </w:p>
  </w:footnote>
  <w:footnote w:id="3">
    <w:p w:rsidR="00887AB7" w:rsidRDefault="00887AB7" w:rsidP="0043660A"/>
    <w:p w:rsidR="00887AB7" w:rsidRDefault="00887AB7" w:rsidP="0043660A"/>
    <w:p w:rsidR="00887AB7" w:rsidRDefault="00887AB7" w:rsidP="0043660A"/>
    <w:p w:rsidR="00887AB7" w:rsidRPr="0043660A" w:rsidRDefault="00887AB7" w:rsidP="0043660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0D6D"/>
    <w:multiLevelType w:val="hybridMultilevel"/>
    <w:tmpl w:val="5E708728"/>
    <w:lvl w:ilvl="0" w:tplc="83306EA0">
      <w:start w:val="1"/>
      <w:numFmt w:val="decimal"/>
      <w:lvlText w:val="%1)"/>
      <w:lvlJc w:val="left"/>
      <w:pPr>
        <w:ind w:left="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06BCFE">
      <w:start w:val="1"/>
      <w:numFmt w:val="lowerLetter"/>
      <w:lvlText w:val="%2"/>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AC8E30">
      <w:start w:val="1"/>
      <w:numFmt w:val="lowerRoman"/>
      <w:lvlText w:val="%3"/>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BCD1BA">
      <w:start w:val="1"/>
      <w:numFmt w:val="decimal"/>
      <w:lvlText w:val="%4"/>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CA36B4">
      <w:start w:val="1"/>
      <w:numFmt w:val="lowerLetter"/>
      <w:lvlText w:val="%5"/>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18A08E">
      <w:start w:val="1"/>
      <w:numFmt w:val="lowerRoman"/>
      <w:lvlText w:val="%6"/>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624A36">
      <w:start w:val="1"/>
      <w:numFmt w:val="decimal"/>
      <w:lvlText w:val="%7"/>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10E7A6">
      <w:start w:val="1"/>
      <w:numFmt w:val="lowerLetter"/>
      <w:lvlText w:val="%8"/>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D4A13E">
      <w:start w:val="1"/>
      <w:numFmt w:val="lowerRoman"/>
      <w:lvlText w:val="%9"/>
      <w:lvlJc w:val="left"/>
      <w:pPr>
        <w:ind w:left="6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AD132A"/>
    <w:multiLevelType w:val="hybridMultilevel"/>
    <w:tmpl w:val="A8FC7726"/>
    <w:lvl w:ilvl="0" w:tplc="7862AB60">
      <w:start w:val="1"/>
      <w:numFmt w:val="decimal"/>
      <w:lvlText w:val="%1)"/>
      <w:lvlJc w:val="left"/>
      <w:pPr>
        <w:ind w:left="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CC78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DCFA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B69D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A220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E25D1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66F6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90B95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DC58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B62FA6"/>
    <w:multiLevelType w:val="hybridMultilevel"/>
    <w:tmpl w:val="40D0BB60"/>
    <w:lvl w:ilvl="0" w:tplc="0194CA96">
      <w:start w:val="10"/>
      <w:numFmt w:val="decimal"/>
      <w:lvlText w:val="%1"/>
      <w:lvlJc w:val="left"/>
      <w:pPr>
        <w:ind w:left="569"/>
      </w:pPr>
      <w:rPr>
        <w:rFonts w:ascii="Times New Roman" w:eastAsia="Times New Roman" w:hAnsi="Times New Roman" w:cs="Times New Roman"/>
        <w:b w:val="0"/>
        <w:i w:val="0"/>
        <w:strike w:val="0"/>
        <w:dstrike w:val="0"/>
        <w:color w:val="000000"/>
        <w:sz w:val="20"/>
        <w:szCs w:val="20"/>
        <w:u w:val="none" w:color="000000"/>
        <w:bdr w:val="single" w:sz="8" w:space="0" w:color="000000"/>
        <w:shd w:val="clear" w:color="auto" w:fill="auto"/>
        <w:vertAlign w:val="baseline"/>
      </w:rPr>
    </w:lvl>
    <w:lvl w:ilvl="1" w:tplc="7E261208">
      <w:start w:val="1"/>
      <w:numFmt w:val="decimal"/>
      <w:lvlText w:val="%2)"/>
      <w:lvlJc w:val="left"/>
      <w:pPr>
        <w:ind w:left="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948D22">
      <w:start w:val="1"/>
      <w:numFmt w:val="lowerRoman"/>
      <w:lvlText w:val="%3"/>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E0AD8C">
      <w:start w:val="1"/>
      <w:numFmt w:val="decimal"/>
      <w:lvlText w:val="%4"/>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5E079A">
      <w:start w:val="1"/>
      <w:numFmt w:val="lowerLetter"/>
      <w:lvlText w:val="%5"/>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FED3F4">
      <w:start w:val="1"/>
      <w:numFmt w:val="lowerRoman"/>
      <w:lvlText w:val="%6"/>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141D0C">
      <w:start w:val="1"/>
      <w:numFmt w:val="decimal"/>
      <w:lvlText w:val="%7"/>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DE496E">
      <w:start w:val="1"/>
      <w:numFmt w:val="lowerLetter"/>
      <w:lvlText w:val="%8"/>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0EA0BA">
      <w:start w:val="1"/>
      <w:numFmt w:val="lowerRoman"/>
      <w:lvlText w:val="%9"/>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1D0505"/>
    <w:multiLevelType w:val="hybridMultilevel"/>
    <w:tmpl w:val="9F9A56AE"/>
    <w:lvl w:ilvl="0" w:tplc="B936E16A">
      <w:start w:val="1"/>
      <w:numFmt w:val="decimal"/>
      <w:lvlText w:val="%1)"/>
      <w:lvlJc w:val="left"/>
      <w:pPr>
        <w:ind w:left="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F87614">
      <w:start w:val="1"/>
      <w:numFmt w:val="lowerLetter"/>
      <w:lvlText w:val="%2"/>
      <w:lvlJc w:val="left"/>
      <w:pPr>
        <w:ind w:left="11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F43F30">
      <w:start w:val="1"/>
      <w:numFmt w:val="lowerRoman"/>
      <w:lvlText w:val="%3"/>
      <w:lvlJc w:val="left"/>
      <w:pPr>
        <w:ind w:left="18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C07182">
      <w:start w:val="1"/>
      <w:numFmt w:val="decimal"/>
      <w:lvlText w:val="%4"/>
      <w:lvlJc w:val="left"/>
      <w:pPr>
        <w:ind w:left="25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B87FE8">
      <w:start w:val="1"/>
      <w:numFmt w:val="lowerLetter"/>
      <w:lvlText w:val="%5"/>
      <w:lvlJc w:val="left"/>
      <w:pPr>
        <w:ind w:left="33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B2DFD2">
      <w:start w:val="1"/>
      <w:numFmt w:val="lowerRoman"/>
      <w:lvlText w:val="%6"/>
      <w:lvlJc w:val="left"/>
      <w:pPr>
        <w:ind w:left="40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7E5D08">
      <w:start w:val="1"/>
      <w:numFmt w:val="decimal"/>
      <w:lvlText w:val="%7"/>
      <w:lvlJc w:val="left"/>
      <w:pPr>
        <w:ind w:left="47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788A5E">
      <w:start w:val="1"/>
      <w:numFmt w:val="lowerLetter"/>
      <w:lvlText w:val="%8"/>
      <w:lvlJc w:val="left"/>
      <w:pPr>
        <w:ind w:left="5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06E696">
      <w:start w:val="1"/>
      <w:numFmt w:val="lowerRoman"/>
      <w:lvlText w:val="%9"/>
      <w:lvlJc w:val="left"/>
      <w:pPr>
        <w:ind w:left="6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272483"/>
    <w:multiLevelType w:val="hybridMultilevel"/>
    <w:tmpl w:val="C78A8912"/>
    <w:lvl w:ilvl="0" w:tplc="05504130">
      <w:start w:val="1"/>
      <w:numFmt w:val="decimal"/>
      <w:lvlText w:val="%1."/>
      <w:lvlJc w:val="left"/>
      <w:pPr>
        <w:ind w:left="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26124A">
      <w:start w:val="1"/>
      <w:numFmt w:val="bullet"/>
      <w:lvlText w:val="•"/>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CAFD76">
      <w:start w:val="1"/>
      <w:numFmt w:val="bullet"/>
      <w:lvlText w:val="▪"/>
      <w:lvlJc w:val="left"/>
      <w:pPr>
        <w:ind w:left="1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E4CA78">
      <w:start w:val="1"/>
      <w:numFmt w:val="bullet"/>
      <w:lvlText w:val="•"/>
      <w:lvlJc w:val="left"/>
      <w:pPr>
        <w:ind w:left="2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ECB00A">
      <w:start w:val="1"/>
      <w:numFmt w:val="bullet"/>
      <w:lvlText w:val="o"/>
      <w:lvlJc w:val="left"/>
      <w:pPr>
        <w:ind w:left="2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F68364">
      <w:start w:val="1"/>
      <w:numFmt w:val="bullet"/>
      <w:lvlText w:val="▪"/>
      <w:lvlJc w:val="left"/>
      <w:pPr>
        <w:ind w:left="34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5A7582">
      <w:start w:val="1"/>
      <w:numFmt w:val="bullet"/>
      <w:lvlText w:val="•"/>
      <w:lvlJc w:val="left"/>
      <w:pPr>
        <w:ind w:left="4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94BCF8">
      <w:start w:val="1"/>
      <w:numFmt w:val="bullet"/>
      <w:lvlText w:val="o"/>
      <w:lvlJc w:val="left"/>
      <w:pPr>
        <w:ind w:left="4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A08F7C">
      <w:start w:val="1"/>
      <w:numFmt w:val="bullet"/>
      <w:lvlText w:val="▪"/>
      <w:lvlJc w:val="left"/>
      <w:pPr>
        <w:ind w:left="5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4F3593A"/>
    <w:multiLevelType w:val="hybridMultilevel"/>
    <w:tmpl w:val="99142E9A"/>
    <w:lvl w:ilvl="0" w:tplc="59CEB2B8">
      <w:start w:val="1"/>
      <w:numFmt w:val="decimal"/>
      <w:lvlText w:val="%1)"/>
      <w:lvlJc w:val="left"/>
      <w:pPr>
        <w:ind w:left="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D65D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EEEA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A05B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ECAE9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42CE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147C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58AAA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E664E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8372F8"/>
    <w:multiLevelType w:val="hybridMultilevel"/>
    <w:tmpl w:val="D29C5370"/>
    <w:lvl w:ilvl="0" w:tplc="47806318">
      <w:start w:val="12"/>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single" w:sz="8" w:space="0" w:color="000000"/>
        <w:shd w:val="clear" w:color="auto" w:fill="auto"/>
        <w:vertAlign w:val="baseline"/>
      </w:rPr>
    </w:lvl>
    <w:lvl w:ilvl="1" w:tplc="F86CEBC0">
      <w:start w:val="1"/>
      <w:numFmt w:val="decimal"/>
      <w:lvlText w:val="%2)"/>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904B2A">
      <w:start w:val="1"/>
      <w:numFmt w:val="lowerRoman"/>
      <w:lvlText w:val="%3"/>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BAACF4">
      <w:start w:val="1"/>
      <w:numFmt w:val="decimal"/>
      <w:lvlText w:val="%4"/>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B20EA0">
      <w:start w:val="1"/>
      <w:numFmt w:val="lowerLetter"/>
      <w:lvlText w:val="%5"/>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26EFC4">
      <w:start w:val="1"/>
      <w:numFmt w:val="lowerRoman"/>
      <w:lvlText w:val="%6"/>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0E715C">
      <w:start w:val="1"/>
      <w:numFmt w:val="decimal"/>
      <w:lvlText w:val="%7"/>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2EEDBA">
      <w:start w:val="1"/>
      <w:numFmt w:val="lowerLetter"/>
      <w:lvlText w:val="%8"/>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38AC50">
      <w:start w:val="1"/>
      <w:numFmt w:val="lowerRoman"/>
      <w:lvlText w:val="%9"/>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76A22D8"/>
    <w:multiLevelType w:val="hybridMultilevel"/>
    <w:tmpl w:val="DA12852C"/>
    <w:lvl w:ilvl="0" w:tplc="7688D364">
      <w:start w:val="1"/>
      <w:numFmt w:val="decimal"/>
      <w:lvlText w:val="%1)"/>
      <w:lvlJc w:val="left"/>
      <w:pPr>
        <w:ind w:left="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5C15E6">
      <w:start w:val="1"/>
      <w:numFmt w:val="lowerLetter"/>
      <w:lvlText w:val="%2"/>
      <w:lvlJc w:val="left"/>
      <w:pPr>
        <w:ind w:left="1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DE7A76">
      <w:start w:val="1"/>
      <w:numFmt w:val="lowerRoman"/>
      <w:lvlText w:val="%3"/>
      <w:lvlJc w:val="left"/>
      <w:pPr>
        <w:ind w:left="1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BEA246">
      <w:start w:val="1"/>
      <w:numFmt w:val="decimal"/>
      <w:lvlText w:val="%4"/>
      <w:lvlJc w:val="left"/>
      <w:pPr>
        <w:ind w:left="2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40765A">
      <w:start w:val="1"/>
      <w:numFmt w:val="lowerLetter"/>
      <w:lvlText w:val="%5"/>
      <w:lvlJc w:val="left"/>
      <w:pPr>
        <w:ind w:left="3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703184">
      <w:start w:val="1"/>
      <w:numFmt w:val="lowerRoman"/>
      <w:lvlText w:val="%6"/>
      <w:lvlJc w:val="left"/>
      <w:pPr>
        <w:ind w:left="40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CAC210">
      <w:start w:val="1"/>
      <w:numFmt w:val="decimal"/>
      <w:lvlText w:val="%7"/>
      <w:lvlJc w:val="left"/>
      <w:pPr>
        <w:ind w:left="4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98BE74">
      <w:start w:val="1"/>
      <w:numFmt w:val="lowerLetter"/>
      <w:lvlText w:val="%8"/>
      <w:lvlJc w:val="left"/>
      <w:pPr>
        <w:ind w:left="5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3EFA50">
      <w:start w:val="1"/>
      <w:numFmt w:val="lowerRoman"/>
      <w:lvlText w:val="%9"/>
      <w:lvlJc w:val="left"/>
      <w:pPr>
        <w:ind w:left="6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8ED6A64"/>
    <w:multiLevelType w:val="hybridMultilevel"/>
    <w:tmpl w:val="A134AFA6"/>
    <w:lvl w:ilvl="0" w:tplc="FDC8AA8C">
      <w:start w:val="1"/>
      <w:numFmt w:val="decimal"/>
      <w:lvlText w:val="%1)"/>
      <w:lvlJc w:val="left"/>
      <w:pPr>
        <w:ind w:left="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8E655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32C5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3435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7EFE8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8485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30AE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30175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40B5E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AF0347"/>
    <w:multiLevelType w:val="hybridMultilevel"/>
    <w:tmpl w:val="CE94A274"/>
    <w:lvl w:ilvl="0" w:tplc="BC463A10">
      <w:start w:val="2"/>
      <w:numFmt w:val="decimal"/>
      <w:lvlText w:val="%1)"/>
      <w:lvlJc w:val="left"/>
      <w:pPr>
        <w:ind w:left="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54E9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6CBC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8E83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C40B0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0A616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9EF75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2436E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96EC7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
  </w:num>
  <w:num w:numId="3">
    <w:abstractNumId w:val="8"/>
  </w:num>
  <w:num w:numId="4">
    <w:abstractNumId w:val="5"/>
  </w:num>
  <w:num w:numId="5">
    <w:abstractNumId w:val="0"/>
  </w:num>
  <w:num w:numId="6">
    <w:abstractNumId w:val="2"/>
  </w:num>
  <w:num w:numId="7">
    <w:abstractNumId w:val="6"/>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63"/>
    <w:rsid w:val="00097763"/>
    <w:rsid w:val="00194A29"/>
    <w:rsid w:val="001C6F75"/>
    <w:rsid w:val="001D7B32"/>
    <w:rsid w:val="0043660A"/>
    <w:rsid w:val="007671C9"/>
    <w:rsid w:val="00887AB7"/>
    <w:rsid w:val="009F70DC"/>
    <w:rsid w:val="00B86D9D"/>
    <w:rsid w:val="00CA43D3"/>
    <w:rsid w:val="00DA61F7"/>
    <w:rsid w:val="00E6382D"/>
    <w:rsid w:val="00FE1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07086"/>
  <w15:docId w15:val="{F30BD94B-2B49-4C5D-A8A0-0512FC8C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7" w:lineRule="auto"/>
      <w:ind w:left="620" w:hanging="10"/>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left="638"/>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B86D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6D9D"/>
    <w:rPr>
      <w:rFonts w:ascii="Times New Roman" w:eastAsia="Times New Roman" w:hAnsi="Times New Roman" w:cs="Times New Roman"/>
      <w:color w:val="000000"/>
      <w:sz w:val="20"/>
    </w:rPr>
  </w:style>
  <w:style w:type="paragraph" w:styleId="a5">
    <w:name w:val="List Paragraph"/>
    <w:basedOn w:val="a"/>
    <w:uiPriority w:val="34"/>
    <w:qFormat/>
    <w:rsid w:val="009F70DC"/>
    <w:pPr>
      <w:ind w:left="720"/>
      <w:contextualSpacing/>
    </w:pPr>
  </w:style>
  <w:style w:type="paragraph" w:styleId="a6">
    <w:name w:val="Normal (Web)"/>
    <w:basedOn w:val="a"/>
    <w:uiPriority w:val="99"/>
    <w:semiHidden/>
    <w:unhideWhenUsed/>
    <w:rsid w:val="00887AB7"/>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0094">
      <w:bodyDiv w:val="1"/>
      <w:marLeft w:val="0"/>
      <w:marRight w:val="0"/>
      <w:marTop w:val="0"/>
      <w:marBottom w:val="0"/>
      <w:divBdr>
        <w:top w:val="none" w:sz="0" w:space="0" w:color="auto"/>
        <w:left w:val="none" w:sz="0" w:space="0" w:color="auto"/>
        <w:bottom w:val="none" w:sz="0" w:space="0" w:color="auto"/>
        <w:right w:val="none" w:sz="0" w:space="0" w:color="auto"/>
      </w:divBdr>
    </w:div>
    <w:div w:id="764031060">
      <w:bodyDiv w:val="1"/>
      <w:marLeft w:val="0"/>
      <w:marRight w:val="0"/>
      <w:marTop w:val="0"/>
      <w:marBottom w:val="0"/>
      <w:divBdr>
        <w:top w:val="none" w:sz="0" w:space="0" w:color="auto"/>
        <w:left w:val="none" w:sz="0" w:space="0" w:color="auto"/>
        <w:bottom w:val="none" w:sz="0" w:space="0" w:color="auto"/>
        <w:right w:val="none" w:sz="0" w:space="0" w:color="auto"/>
      </w:divBdr>
    </w:div>
    <w:div w:id="1813016122">
      <w:bodyDiv w:val="1"/>
      <w:marLeft w:val="0"/>
      <w:marRight w:val="0"/>
      <w:marTop w:val="0"/>
      <w:marBottom w:val="0"/>
      <w:divBdr>
        <w:top w:val="none" w:sz="0" w:space="0" w:color="auto"/>
        <w:left w:val="none" w:sz="0" w:space="0" w:color="auto"/>
        <w:bottom w:val="none" w:sz="0" w:space="0" w:color="auto"/>
        <w:right w:val="none" w:sz="0" w:space="0" w:color="auto"/>
      </w:divBdr>
    </w:div>
    <w:div w:id="191793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2214</Words>
  <Characters>12625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Microsoft Word - ÐłÐŸ-10_ÐﬂÐµÐ¼Ð¾-Ñ†Ð¿ÐµÑƒÐ¸Ñ— 13.11.19.doc</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ÐłÐŸ-10_ÐﬂÐµÐ¼Ð¾-Ñ†Ð¿ÐµÑƒÐ¸Ñ— 13.11.19.doc</dc:title>
  <dc:subject/>
  <dc:creator>labut</dc:creator>
  <cp:keywords/>
  <cp:lastModifiedBy>Кабинет211</cp:lastModifiedBy>
  <cp:revision>2</cp:revision>
  <dcterms:created xsi:type="dcterms:W3CDTF">2025-06-20T08:23:00Z</dcterms:created>
  <dcterms:modified xsi:type="dcterms:W3CDTF">2025-06-20T08:23:00Z</dcterms:modified>
</cp:coreProperties>
</file>