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B" w:rsidRDefault="00F7761B"/>
    <w:p w:rsidR="00F7761B" w:rsidRPr="00623CF6" w:rsidRDefault="00623CF6">
      <w:pPr>
        <w:rPr>
          <w:b/>
          <w:color w:val="FF0000"/>
          <w:sz w:val="28"/>
          <w:szCs w:val="28"/>
        </w:rPr>
      </w:pPr>
      <w:r w:rsidRPr="00623CF6">
        <w:rPr>
          <w:b/>
          <w:color w:val="FF0000"/>
          <w:sz w:val="28"/>
          <w:szCs w:val="28"/>
        </w:rPr>
        <w:t>Катание с горки!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7761B" w:rsidRPr="00F7761B" w:rsidTr="00F7761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61B" w:rsidRPr="00F7761B" w:rsidRDefault="00F7761B" w:rsidP="00F7761B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761B" w:rsidRPr="00F7761B" w:rsidTr="00F7761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61B" w:rsidRPr="00F7761B" w:rsidRDefault="00623CF6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1832279" cy="1609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83_html_5ce55f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07" cy="161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Сложно представить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зиму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 без активного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катания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, а само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катание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 - без саней. Чтобы отдых был не только приятным, но и безопасным, стоит внимательно относиться к выбору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горки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 и средствам для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катания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, которых сейчас выпускается огромное количество. Помните, что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горки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, склоны для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катания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 – это место повышенной опасности, а не просто очередное развлечение на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зимней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прогулке</w:t>
            </w:r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 наряду с лепкой снеговиков и кормёжкой птиц! Для того</w:t>
            </w:r>
            <w:proofErr w:type="gramStart"/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,</w:t>
            </w:r>
            <w:proofErr w:type="gramEnd"/>
            <w:r w:rsidR="00F7761B" w:rsidRPr="00F7761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чтобы катание было безопасным необходимо соблюдать </w:t>
            </w:r>
            <w:hyperlink r:id="rId6" w:history="1">
              <w:r w:rsidR="00F7761B" w:rsidRPr="00F7761B">
                <w:rPr>
                  <w:rFonts w:ascii="Times New Roman" w:eastAsia="Times New Roman" w:hAnsi="Times New Roman" w:cs="Times New Roman"/>
                  <w:color w:val="0069A9"/>
                  <w:sz w:val="27"/>
                  <w:szCs w:val="27"/>
                  <w:shd w:val="clear" w:color="auto" w:fill="FFFFFF"/>
                  <w:lang w:eastAsia="ru-RU"/>
                </w:rPr>
                <w:t>Правила</w:t>
              </w:r>
              <w:r w:rsidR="00F7761B" w:rsidRPr="00F776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shd w:val="clear" w:color="auto" w:fill="FFFFFF"/>
                  <w:lang w:eastAsia="ru-RU"/>
                </w:rPr>
                <w:t>.</w:t>
              </w:r>
            </w:hyperlink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br/>
              <w:t xml:space="preserve">Уважаемые родители! Не оставляйте детей одних, без присмотра! Соблюдайте несложные правила катания с </w:t>
            </w:r>
            <w:proofErr w:type="gramStart"/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горок</w:t>
            </w:r>
            <w:proofErr w:type="gramEnd"/>
            <w:r w:rsidR="00F7761B" w:rsidRPr="00F776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 xml:space="preserve"> и вы обезопасите себя и окружающих от возможных травм и повреждений.</w:t>
            </w:r>
          </w:p>
          <w:p w:rsidR="00F7761B" w:rsidRPr="00F7761B" w:rsidRDefault="00F7761B" w:rsidP="00F77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" w:history="1">
              <w:r w:rsidRPr="00F776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lang w:eastAsia="ru-RU"/>
                </w:rPr>
                <w:t>Видеоролик по безопасному катанию с горок, от отделения по пропаганде БДД ОГИБДД Управления МВД России по г. Н. Новгороду</w:t>
              </w:r>
            </w:hyperlink>
          </w:p>
        </w:tc>
      </w:tr>
      <w:tr w:rsidR="00F7761B" w:rsidRPr="00F7761B" w:rsidTr="00F7761B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3CF6" w:rsidRDefault="00623CF6" w:rsidP="00F7761B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F7761B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F7E8D" w:rsidRDefault="003F7E8D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F7E8D" w:rsidRDefault="003F7E8D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F7E8D" w:rsidRDefault="003F7E8D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3CF6" w:rsidRDefault="00623CF6" w:rsidP="00623C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761B" w:rsidRPr="00F7761B" w:rsidRDefault="00F7761B" w:rsidP="00F7761B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761B" w:rsidRPr="00F7761B" w:rsidTr="00F7761B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61B" w:rsidRPr="00F7761B" w:rsidRDefault="002A0AD1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69A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9A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95FD64" wp14:editId="1626DAAB">
                  <wp:extent cx="2143125" cy="1459366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cija_20.12.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85" cy="146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761B"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11 месяцев 2021 года на территории Нижнего Новгорода зарегистрировано 159 ДТП с участием детей, в которых 2 ребенка погибли и 170 юных нижегородцев получили ранения различной степени тяжести.</w:t>
            </w:r>
          </w:p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сравнению с аналогичным периодом прошлого года увеличилось количество детей, получивших ранения в ДТП по собственной неосторожности на 4% (с 50 до 52). Удельный вес ДТП по неосторожности детей составил 32,7% от общего количества ДТП с детьми.</w:t>
            </w:r>
          </w:p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Традиционно в период зимних школьных каникул значительно увеличивается количество детей, находящихся на улицах без должного контроля со стороны взрослых, активизируются как межрегиональные, так и внутриобластные перевозки несовершеннолетних автомобильным транспортом.</w:t>
            </w:r>
          </w:p>
          <w:p w:rsidR="00F7761B" w:rsidRDefault="00F7761B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целях создания условий для снижения вероятности </w:t>
            </w:r>
            <w:proofErr w:type="spellStart"/>
            <w:r w:rsidRPr="00F7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травмирования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несовершеннолетних в период зимних каникул с 20 декабря 2021 года по 15 января 2022 года на территории Нижегородского региона совместно с Министерством образования Нижегородской области будут проводиться комплекс информационно-профилактических мероприятий "</w:t>
            </w:r>
            <w:r w:rsidR="002A0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Безопасные </w:t>
            </w:r>
            <w:r w:rsidRPr="00F776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каникулы".</w:t>
            </w: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Default="002A0AD1" w:rsidP="002A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0AD1" w:rsidRPr="00F7761B" w:rsidRDefault="002A0AD1" w:rsidP="002A0A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F7761B" w:rsidRPr="00F7761B" w:rsidRDefault="00F7761B" w:rsidP="00F776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7761B" w:rsidRPr="00F7761B" w:rsidTr="003F7E8D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61B" w:rsidRPr="00F7761B" w:rsidRDefault="00F7761B" w:rsidP="00F7761B">
            <w:pPr>
              <w:shd w:val="clear" w:color="auto" w:fill="F1F8FB"/>
              <w:spacing w:after="0" w:line="240" w:lineRule="auto"/>
              <w:divId w:val="942028897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761B" w:rsidRPr="00F7761B" w:rsidTr="003F7E8D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7E8D" w:rsidRDefault="002A0AD1" w:rsidP="003F7E8D">
            <w:pPr>
              <w:spacing w:before="100" w:beforeAutospacing="1"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6832DB" wp14:editId="1E73AC0A">
                  <wp:extent cx="3189786" cy="1609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XvTFEhlnO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293" cy="160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61B" w:rsidRPr="00F7761B" w:rsidRDefault="00F7761B" w:rsidP="003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Госавтоинспекция и общество объединяются против пьяных</w:t>
            </w:r>
          </w:p>
          <w:p w:rsidR="00F7761B" w:rsidRPr="00F7761B" w:rsidRDefault="00F7761B" w:rsidP="003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рулем!</w:t>
            </w:r>
          </w:p>
          <w:p w:rsidR="00F7761B" w:rsidRPr="00F7761B" w:rsidRDefault="00F7761B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мая 2021 года Правительством Нижегородской области совместно с региональной Госавтоинспекцией реализуется Пилотный проект, направленный на снижение числа погибших в дорожно-транспортных происшествиях с участием нетрезвых водителей.</w:t>
            </w:r>
          </w:p>
          <w:p w:rsidR="00F7761B" w:rsidRPr="00F7761B" w:rsidRDefault="00F7761B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форм профилактики является формирование нетерпимости в обществе к водителям, позволяющим себе управлять транспортом в состоянии опьянения. На сегодняшний день любой гражданин, заметивший пьяного водителя,  имеет возможность позвонить по телефонному номеру 112 и сообщить о данном факте. Информация незамедлительно предается в управление ГИБДД, где организуют оперативную отработку полученных сведений.</w:t>
            </w:r>
          </w:p>
          <w:p w:rsidR="003F7E8D" w:rsidRDefault="00F7761B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неполные семь месяцев действия Пилотного проекта благодаря информации жителей уже задержано и привлечено к установленной законом ответственности 478 нетрезвых водителей, раскрыто 2 угона транспортных средства, а также удалось предотвратить три возможные автоаварии, которые могли бы совершить засыпающие из-за нарушения режима труда и отдыха водители.</w:t>
            </w:r>
            <w:r w:rsidR="003F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E8D" w:rsidRDefault="00F7761B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примера, только за прошедшие субботу и воскресенье (11 и 12 декабря) от бдительных граждан поступило 25 звонков, при отработке которых задержано 11 нетрезвых водителей, в том числе два из которых уже ранее привлекались к ответственности за подобные действия и теперь их ждет уже уголовное наказание по ст.264.1 УК РФ.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один водит</w:t>
            </w:r>
            <w:r w:rsid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не имел права управления </w:t>
            </w:r>
            <w:r w:rsidR="003F7E8D"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транспортным средством, в </w:t>
            </w:r>
            <w:proofErr w:type="gramStart"/>
            <w:r w:rsidR="003F7E8D"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="003F7E8D"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в отношении него составлен административный протокол по ч.1 ст.12.7 КоАП РФ, предусматривающей наказание в виде административного штрафа в размере от 5 до 15 тысяч рублей.</w:t>
            </w:r>
          </w:p>
          <w:p w:rsidR="003F7E8D" w:rsidRDefault="003F7E8D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гражданскую позицию о нетерпимости нетрезвого вождения в прошедшие выходные выразили жители: </w:t>
            </w:r>
            <w:proofErr w:type="spellStart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г.Н.Новгорода</w:t>
            </w:r>
            <w:proofErr w:type="spellEnd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звонков), </w:t>
            </w:r>
            <w:proofErr w:type="spellStart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зержинска</w:t>
            </w:r>
            <w:proofErr w:type="spellEnd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(6), </w:t>
            </w:r>
            <w:proofErr w:type="spellStart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г.Сарова</w:t>
            </w:r>
            <w:proofErr w:type="spellEnd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(2), </w:t>
            </w:r>
            <w:proofErr w:type="spellStart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Кстовского</w:t>
            </w:r>
            <w:proofErr w:type="spellEnd"/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(6), Володарского (1), Воротынского (1), Вознесенского (1), Городецкого (1) и Сосновского (1) районов.</w:t>
            </w:r>
          </w:p>
          <w:p w:rsidR="003F7E8D" w:rsidRPr="003F7E8D" w:rsidRDefault="003F7E8D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Госавтоинспекция призывает жителей региона не оставаться равнодушными и незамедлительно сообщать о нетрезвых водителях по круглосуточному телефону 112. При этом предостерегает от заведомо необоснованного вызова специализированных служб, что предусматривает административную ответственность по ст. 19.13 Кодекса Российской Федерации об административных правонарушениях.</w:t>
            </w:r>
          </w:p>
          <w:p w:rsidR="003F7E8D" w:rsidRPr="003F7E8D" w:rsidRDefault="003F7E8D" w:rsidP="003F7E8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310062"/>
                <w:sz w:val="16"/>
                <w:szCs w:val="16"/>
                <w:lang w:eastAsia="ru-RU"/>
              </w:rPr>
            </w:pPr>
            <w:r w:rsidRPr="003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7E8D">
              <w:rPr>
                <w:rFonts w:ascii="Times New Roman" w:eastAsia="Times New Roman" w:hAnsi="Times New Roman" w:cs="Times New Roman"/>
                <w:color w:val="310062"/>
                <w:sz w:val="28"/>
                <w:szCs w:val="28"/>
                <w:lang w:eastAsia="ru-RU"/>
              </w:rPr>
              <w:t>Отдел ГИБДД Управления МВД России по г. Н. Новгороду, 279-93-02</w:t>
            </w:r>
          </w:p>
          <w:p w:rsidR="00F7761B" w:rsidRPr="00F7761B" w:rsidRDefault="003F7E8D" w:rsidP="003F7E8D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761B" w:rsidRPr="00F7761B" w:rsidRDefault="00F7761B" w:rsidP="003F7E8D"/>
    <w:sectPr w:rsidR="00F7761B" w:rsidRPr="00F7761B" w:rsidSect="003F7E8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24"/>
    <w:rsid w:val="00033716"/>
    <w:rsid w:val="001E6F24"/>
    <w:rsid w:val="002A0AD1"/>
    <w:rsid w:val="003F7E8D"/>
    <w:rsid w:val="00623CF6"/>
    <w:rsid w:val="00667FE3"/>
    <w:rsid w:val="0089236E"/>
    <w:rsid w:val="00896C1E"/>
    <w:rsid w:val="00E32C36"/>
    <w:rsid w:val="00EE70CF"/>
    <w:rsid w:val="00F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7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7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BCBE6"/>
            <w:right w:val="none" w:sz="0" w:space="0" w:color="auto"/>
          </w:divBdr>
        </w:div>
        <w:div w:id="284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4" w:color="CBCBE6"/>
                <w:right w:val="none" w:sz="0" w:space="0" w:color="auto"/>
              </w:divBdr>
            </w:div>
          </w:divsChild>
        </w:div>
        <w:div w:id="1102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4" w:color="CBCBE6"/>
                <w:right w:val="none" w:sz="0" w:space="0" w:color="auto"/>
              </w:divBdr>
            </w:div>
          </w:divsChild>
        </w:div>
      </w:divsChild>
    </w:div>
    <w:div w:id="881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isk.yandex.ru/i/aUPxTBpqBUzi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nschool125.ucoz.ru/Moiseeva/2020-2021/melnikova/v_novosti/pamjatka_po_obespecheniju_bezopasnosti_pri_katanii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Кабинет313</dc:creator>
  <cp:lastModifiedBy>Кабинет313</cp:lastModifiedBy>
  <cp:revision>2</cp:revision>
  <cp:lastPrinted>2021-09-23T12:53:00Z</cp:lastPrinted>
  <dcterms:created xsi:type="dcterms:W3CDTF">2021-12-21T07:12:00Z</dcterms:created>
  <dcterms:modified xsi:type="dcterms:W3CDTF">2021-12-21T07:12:00Z</dcterms:modified>
</cp:coreProperties>
</file>